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AB55" w14:textId="77777777" w:rsidR="00355DD7" w:rsidRPr="006F5D08" w:rsidRDefault="00355DD7" w:rsidP="00B30B87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6F5D08">
        <w:rPr>
          <w:b/>
          <w:i/>
          <w:sz w:val="24"/>
          <w:szCs w:val="24"/>
        </w:rPr>
        <w:t>What is a</w:t>
      </w:r>
      <w:r w:rsidR="00815FA8" w:rsidRPr="006F5D08">
        <w:rPr>
          <w:b/>
          <w:i/>
          <w:sz w:val="24"/>
          <w:szCs w:val="24"/>
        </w:rPr>
        <w:t xml:space="preserve"> Linen Assistant</w:t>
      </w:r>
      <w:r w:rsidRPr="006F5D08">
        <w:rPr>
          <w:b/>
          <w:i/>
          <w:sz w:val="24"/>
          <w:szCs w:val="24"/>
        </w:rPr>
        <w:t>?</w:t>
      </w:r>
    </w:p>
    <w:p w14:paraId="7A28B86A" w14:textId="77777777" w:rsidR="00815FA8" w:rsidRPr="00B30B87" w:rsidRDefault="00815FA8" w:rsidP="00B30B87">
      <w:pPr>
        <w:spacing w:after="0" w:line="240" w:lineRule="auto"/>
        <w:contextualSpacing/>
        <w:jc w:val="both"/>
        <w:rPr>
          <w:sz w:val="24"/>
          <w:szCs w:val="24"/>
          <w:lang w:val="en"/>
        </w:rPr>
      </w:pPr>
    </w:p>
    <w:p w14:paraId="0737A0DD" w14:textId="77777777" w:rsidR="007F28FE" w:rsidRPr="00B30B87" w:rsidRDefault="00815FA8" w:rsidP="007F28FE">
      <w:pPr>
        <w:spacing w:after="0" w:line="240" w:lineRule="auto"/>
        <w:contextualSpacing/>
        <w:jc w:val="both"/>
        <w:rPr>
          <w:sz w:val="24"/>
          <w:szCs w:val="24"/>
        </w:rPr>
      </w:pPr>
      <w:r w:rsidRPr="00B30B87">
        <w:rPr>
          <w:sz w:val="24"/>
          <w:szCs w:val="24"/>
          <w:lang w:val="en"/>
        </w:rPr>
        <w:t xml:space="preserve">Linen services staff make sure that </w:t>
      </w:r>
      <w:r w:rsidR="000E6F36">
        <w:rPr>
          <w:sz w:val="24"/>
          <w:szCs w:val="24"/>
          <w:lang w:val="en"/>
        </w:rPr>
        <w:t>clinical</w:t>
      </w:r>
      <w:r w:rsidRPr="00B30B87">
        <w:rPr>
          <w:sz w:val="24"/>
          <w:szCs w:val="24"/>
          <w:lang w:val="en"/>
        </w:rPr>
        <w:t xml:space="preserve"> departments </w:t>
      </w:r>
      <w:r w:rsidR="00B9344E">
        <w:rPr>
          <w:sz w:val="24"/>
          <w:szCs w:val="24"/>
          <w:lang w:val="en"/>
        </w:rPr>
        <w:t xml:space="preserve">throughout the NHS </w:t>
      </w:r>
      <w:r w:rsidRPr="00B30B87">
        <w:rPr>
          <w:sz w:val="24"/>
          <w:szCs w:val="24"/>
          <w:lang w:val="en"/>
        </w:rPr>
        <w:t>have stocks of clean linen, such as sheets and towels</w:t>
      </w:r>
      <w:r w:rsidR="000E6F36">
        <w:rPr>
          <w:sz w:val="24"/>
          <w:szCs w:val="24"/>
          <w:lang w:val="en"/>
        </w:rPr>
        <w:t xml:space="preserve">. Their </w:t>
      </w:r>
      <w:r w:rsidR="00B30B87">
        <w:rPr>
          <w:sz w:val="24"/>
          <w:szCs w:val="24"/>
          <w:lang w:val="en"/>
        </w:rPr>
        <w:t xml:space="preserve">job </w:t>
      </w:r>
      <w:r w:rsidR="000E6F36">
        <w:rPr>
          <w:sz w:val="24"/>
          <w:szCs w:val="24"/>
          <w:lang w:val="en"/>
        </w:rPr>
        <w:t>role is an important</w:t>
      </w:r>
      <w:r w:rsidR="000E6F36" w:rsidRPr="000E6F36">
        <w:rPr>
          <w:sz w:val="28"/>
          <w:szCs w:val="24"/>
          <w:lang w:val="en"/>
        </w:rPr>
        <w:t xml:space="preserve"> </w:t>
      </w:r>
      <w:r w:rsidR="000E6F36" w:rsidRPr="000E6F36">
        <w:rPr>
          <w:sz w:val="24"/>
          <w:lang w:val="en"/>
        </w:rPr>
        <w:t>part of healthcare as soiled linen that has not been cleaned correctly can spread infection.</w:t>
      </w:r>
      <w:r w:rsidR="000E6F36">
        <w:rPr>
          <w:sz w:val="24"/>
          <w:lang w:val="en"/>
        </w:rPr>
        <w:t xml:space="preserve"> </w:t>
      </w:r>
      <w:r w:rsidR="00B17EE4">
        <w:rPr>
          <w:sz w:val="24"/>
          <w:lang w:val="en"/>
        </w:rPr>
        <w:t>The role of a linen assistant can be physically demanding.</w:t>
      </w:r>
      <w:r w:rsidR="007F28FE">
        <w:rPr>
          <w:sz w:val="24"/>
          <w:lang w:val="en"/>
        </w:rPr>
        <w:t xml:space="preserve"> </w:t>
      </w:r>
      <w:r w:rsidR="007F28FE">
        <w:rPr>
          <w:sz w:val="24"/>
          <w:szCs w:val="24"/>
        </w:rPr>
        <w:t xml:space="preserve">There </w:t>
      </w:r>
      <w:r w:rsidR="007F28FE" w:rsidRPr="00A7293A">
        <w:rPr>
          <w:sz w:val="24"/>
          <w:lang w:val="en"/>
        </w:rPr>
        <w:t>are various roles within linen services</w:t>
      </w:r>
      <w:r w:rsidR="007F28FE">
        <w:rPr>
          <w:sz w:val="24"/>
          <w:lang w:val="en"/>
        </w:rPr>
        <w:t>, these</w:t>
      </w:r>
      <w:r w:rsidR="007F28FE" w:rsidRPr="00A7293A">
        <w:rPr>
          <w:sz w:val="24"/>
          <w:lang w:val="en"/>
        </w:rPr>
        <w:t xml:space="preserve"> include </w:t>
      </w:r>
      <w:r w:rsidR="007F28FE">
        <w:rPr>
          <w:sz w:val="24"/>
          <w:lang w:val="en"/>
        </w:rPr>
        <w:t>Linen Services Assistant, Linen Services Supervisors and Line Services</w:t>
      </w:r>
      <w:r w:rsidR="007F28FE" w:rsidRPr="00A7293A">
        <w:rPr>
          <w:sz w:val="24"/>
          <w:lang w:val="en"/>
        </w:rPr>
        <w:t xml:space="preserve"> </w:t>
      </w:r>
      <w:r w:rsidR="007F28FE">
        <w:rPr>
          <w:sz w:val="24"/>
          <w:lang w:val="en"/>
        </w:rPr>
        <w:t>M</w:t>
      </w:r>
      <w:r w:rsidR="007F28FE" w:rsidRPr="00A7293A">
        <w:rPr>
          <w:sz w:val="24"/>
          <w:lang w:val="en"/>
        </w:rPr>
        <w:t>anagers.</w:t>
      </w:r>
    </w:p>
    <w:p w14:paraId="7C22F68E" w14:textId="77777777" w:rsidR="006F5D08" w:rsidRDefault="006F5D08" w:rsidP="00B30B87">
      <w:pPr>
        <w:spacing w:after="0" w:line="240" w:lineRule="auto"/>
        <w:contextualSpacing/>
        <w:jc w:val="both"/>
        <w:rPr>
          <w:sz w:val="24"/>
          <w:lang w:val="en"/>
        </w:rPr>
      </w:pPr>
    </w:p>
    <w:p w14:paraId="64598F3C" w14:textId="77777777" w:rsidR="00355DD7" w:rsidRPr="00B30B87" w:rsidRDefault="00355DD7" w:rsidP="00B30B87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AD8CF21" w14:textId="77777777" w:rsidR="00DF5238" w:rsidRPr="006F5D08" w:rsidRDefault="00DF5238" w:rsidP="00B30B87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6F5D08">
        <w:rPr>
          <w:b/>
          <w:i/>
          <w:sz w:val="24"/>
          <w:szCs w:val="24"/>
        </w:rPr>
        <w:t xml:space="preserve">Is </w:t>
      </w:r>
      <w:r w:rsidR="00815FA8" w:rsidRPr="006F5D08">
        <w:rPr>
          <w:b/>
          <w:i/>
          <w:sz w:val="24"/>
          <w:szCs w:val="24"/>
        </w:rPr>
        <w:t>a Linen Assistant</w:t>
      </w:r>
      <w:r w:rsidR="00FC55EA" w:rsidRPr="006F5D08">
        <w:rPr>
          <w:b/>
          <w:i/>
          <w:sz w:val="24"/>
          <w:szCs w:val="24"/>
        </w:rPr>
        <w:t xml:space="preserve"> </w:t>
      </w:r>
      <w:r w:rsidRPr="006F5D08">
        <w:rPr>
          <w:b/>
          <w:i/>
          <w:sz w:val="24"/>
          <w:szCs w:val="24"/>
        </w:rPr>
        <w:t>the right career for me?</w:t>
      </w:r>
    </w:p>
    <w:p w14:paraId="4A8F1920" w14:textId="77777777" w:rsidR="003E6596" w:rsidRPr="00B30B87" w:rsidRDefault="003E6596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Linen services staff need to be:</w:t>
      </w:r>
    </w:p>
    <w:p w14:paraId="6EC3CF4B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able to follow instructions and procedures carefully</w:t>
      </w:r>
    </w:p>
    <w:p w14:paraId="68F454F3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very health and safety aware</w:t>
      </w:r>
    </w:p>
    <w:p w14:paraId="006BCCEA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physically fit for lifting, packing and moving trolleys</w:t>
      </w:r>
    </w:p>
    <w:p w14:paraId="42A0F04B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able to use initiative</w:t>
      </w:r>
    </w:p>
    <w:p w14:paraId="332F4B6F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willing to take responsibility for their own work</w:t>
      </w:r>
    </w:p>
    <w:p w14:paraId="386DACA1" w14:textId="77777777" w:rsidR="003E6596" w:rsidRPr="00B30B87" w:rsidRDefault="003E6596" w:rsidP="00B30B8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able to work in a team</w:t>
      </w:r>
    </w:p>
    <w:p w14:paraId="62846504" w14:textId="77777777" w:rsidR="003E6596" w:rsidRPr="00B30B87" w:rsidRDefault="003E6596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You'll also need</w:t>
      </w:r>
    </w:p>
    <w:p w14:paraId="0C244411" w14:textId="77777777" w:rsidR="003E6596" w:rsidRPr="00B30B87" w:rsidRDefault="003E6596" w:rsidP="00B30B87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proofErr w:type="spellStart"/>
      <w:r w:rsidRPr="00B30B87">
        <w:rPr>
          <w:rFonts w:eastAsia="Times New Roman" w:cs="Times New Roman"/>
          <w:sz w:val="24"/>
          <w:szCs w:val="24"/>
          <w:lang w:val="en" w:eastAsia="en-GB"/>
        </w:rPr>
        <w:t>organisational</w:t>
      </w:r>
      <w:proofErr w:type="spellEnd"/>
      <w:r w:rsidRPr="00B30B87">
        <w:rPr>
          <w:rFonts w:eastAsia="Times New Roman" w:cs="Times New Roman"/>
          <w:sz w:val="24"/>
          <w:szCs w:val="24"/>
          <w:lang w:val="en" w:eastAsia="en-GB"/>
        </w:rPr>
        <w:t xml:space="preserve"> skills</w:t>
      </w:r>
    </w:p>
    <w:p w14:paraId="6653EC15" w14:textId="77777777" w:rsidR="003E6596" w:rsidRPr="00B30B87" w:rsidRDefault="003E6596" w:rsidP="00B30B87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sz w:val="24"/>
          <w:szCs w:val="24"/>
          <w:lang w:val="en"/>
        </w:rPr>
        <w:t xml:space="preserve"> teamwork skills</w:t>
      </w:r>
    </w:p>
    <w:p w14:paraId="3C94CC67" w14:textId="77777777" w:rsidR="00DF5238" w:rsidRPr="00B30B87" w:rsidRDefault="00DF5238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3725F0A" w14:textId="77777777" w:rsidR="00D51EA6" w:rsidRPr="008A284C" w:rsidRDefault="00D51EA6" w:rsidP="00B30B87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8A284C">
        <w:rPr>
          <w:b/>
          <w:i/>
          <w:sz w:val="24"/>
          <w:szCs w:val="24"/>
        </w:rPr>
        <w:t>What do</w:t>
      </w:r>
      <w:r w:rsidR="00815FA8" w:rsidRPr="008A284C">
        <w:rPr>
          <w:b/>
          <w:i/>
          <w:sz w:val="24"/>
          <w:szCs w:val="24"/>
        </w:rPr>
        <w:t xml:space="preserve"> Linen Service Staff do</w:t>
      </w:r>
      <w:r w:rsidRPr="008A284C">
        <w:rPr>
          <w:b/>
          <w:i/>
          <w:sz w:val="24"/>
          <w:szCs w:val="24"/>
        </w:rPr>
        <w:t>?</w:t>
      </w:r>
    </w:p>
    <w:p w14:paraId="45B4D162" w14:textId="77777777" w:rsidR="00B17EE4" w:rsidRDefault="00B17EE4" w:rsidP="00B30B87">
      <w:pPr>
        <w:spacing w:after="0" w:line="240" w:lineRule="auto"/>
        <w:contextualSpacing/>
        <w:jc w:val="both"/>
        <w:rPr>
          <w:sz w:val="24"/>
          <w:lang w:val="en"/>
        </w:rPr>
      </w:pPr>
    </w:p>
    <w:p w14:paraId="44D172C5" w14:textId="77777777" w:rsidR="00B17EE4" w:rsidRPr="00B30B87" w:rsidRDefault="00B17EE4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lang w:val="en"/>
        </w:rPr>
        <w:t xml:space="preserve">There are a variety of tasks that need to be completed in the linen department and </w:t>
      </w:r>
      <w:r w:rsidR="00B9344E">
        <w:rPr>
          <w:sz w:val="24"/>
          <w:lang w:val="en"/>
        </w:rPr>
        <w:t>dependent</w:t>
      </w:r>
      <w:r>
        <w:rPr>
          <w:sz w:val="24"/>
          <w:lang w:val="en"/>
        </w:rPr>
        <w:t xml:space="preserve"> on the job role </w:t>
      </w:r>
      <w:r w:rsidR="00B9344E">
        <w:rPr>
          <w:sz w:val="24"/>
          <w:lang w:val="en"/>
        </w:rPr>
        <w:t>itself and area working, daily tasks may vary.</w:t>
      </w:r>
      <w:r>
        <w:rPr>
          <w:sz w:val="24"/>
          <w:lang w:val="en"/>
        </w:rPr>
        <w:t xml:space="preserve"> </w:t>
      </w:r>
    </w:p>
    <w:p w14:paraId="322CC510" w14:textId="77777777" w:rsidR="00815FA8" w:rsidRPr="00B30B87" w:rsidRDefault="00815FA8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As a linen services assistant, you may:</w:t>
      </w:r>
    </w:p>
    <w:p w14:paraId="7A90B3F3" w14:textId="77777777" w:rsidR="003E6596" w:rsidRPr="00B30B87" w:rsidRDefault="003E6596" w:rsidP="00B30B8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deliver</w:t>
      </w:r>
      <w:r w:rsidR="00815FA8" w:rsidRPr="00B30B87">
        <w:rPr>
          <w:rFonts w:eastAsia="Times New Roman" w:cs="Times New Roman"/>
          <w:sz w:val="24"/>
          <w:szCs w:val="24"/>
          <w:lang w:val="en" w:eastAsia="en-GB"/>
        </w:rPr>
        <w:t xml:space="preserve"> items of clothing or linen </w:t>
      </w:r>
      <w:r w:rsidRPr="00B30B87">
        <w:rPr>
          <w:rFonts w:eastAsia="Times New Roman" w:cs="Times New Roman"/>
          <w:sz w:val="24"/>
          <w:szCs w:val="24"/>
          <w:lang w:val="en" w:eastAsia="en-GB"/>
        </w:rPr>
        <w:t>to wards and other patient areas</w:t>
      </w:r>
    </w:p>
    <w:p w14:paraId="1C5479E0" w14:textId="77777777" w:rsidR="00815FA8" w:rsidRPr="00B30B87" w:rsidRDefault="00815FA8" w:rsidP="00B30B8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sort linen ready for cleaning or washing</w:t>
      </w:r>
    </w:p>
    <w:p w14:paraId="6FD43EF1" w14:textId="77777777" w:rsidR="00815FA8" w:rsidRPr="00B30B87" w:rsidRDefault="00815FA8" w:rsidP="00B30B8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pack linen for storage or delivery</w:t>
      </w:r>
    </w:p>
    <w:p w14:paraId="3C7FA913" w14:textId="77777777" w:rsidR="00815FA8" w:rsidRPr="00B30B87" w:rsidRDefault="00815FA8" w:rsidP="00B30B8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keep records of stock levels</w:t>
      </w:r>
    </w:p>
    <w:p w14:paraId="08860BC2" w14:textId="77777777" w:rsidR="00815FA8" w:rsidRPr="00B30B87" w:rsidRDefault="00815FA8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Some linen services staff also use a sewing machine</w:t>
      </w:r>
      <w:r w:rsidR="000821D6" w:rsidRPr="00B30B87">
        <w:rPr>
          <w:rFonts w:eastAsia="Times New Roman" w:cs="Times New Roman"/>
          <w:sz w:val="24"/>
          <w:szCs w:val="24"/>
          <w:lang w:val="en" w:eastAsia="en-GB"/>
        </w:rPr>
        <w:t xml:space="preserve"> or marking machine</w:t>
      </w:r>
      <w:r w:rsidRPr="00B30B87">
        <w:rPr>
          <w:rFonts w:eastAsia="Times New Roman" w:cs="Times New Roman"/>
          <w:sz w:val="24"/>
          <w:szCs w:val="24"/>
          <w:lang w:val="en" w:eastAsia="en-GB"/>
        </w:rPr>
        <w:t xml:space="preserve"> to:</w:t>
      </w:r>
    </w:p>
    <w:p w14:paraId="197DBA64" w14:textId="77777777" w:rsidR="00815FA8" w:rsidRPr="00B30B87" w:rsidRDefault="00815FA8" w:rsidP="00B30B8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repair uniforms</w:t>
      </w:r>
    </w:p>
    <w:p w14:paraId="0764488D" w14:textId="77777777" w:rsidR="00815FA8" w:rsidRPr="00B30B87" w:rsidRDefault="00815FA8" w:rsidP="00B30B8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add logos to uniforms</w:t>
      </w:r>
    </w:p>
    <w:p w14:paraId="2D4001DF" w14:textId="77777777" w:rsidR="000821D6" w:rsidRPr="00B30B87" w:rsidRDefault="000821D6" w:rsidP="00B30B8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add labels to items of linen / uniforms</w:t>
      </w:r>
    </w:p>
    <w:p w14:paraId="0B9487C7" w14:textId="77777777" w:rsidR="00C6225F" w:rsidRPr="00B30B87" w:rsidRDefault="00C6225F" w:rsidP="00B30B87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 xml:space="preserve">order and maintain records of staff uniforms issued </w:t>
      </w:r>
    </w:p>
    <w:p w14:paraId="5C29A6DF" w14:textId="77777777" w:rsidR="00A7293A" w:rsidRDefault="00A7293A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</w:p>
    <w:p w14:paraId="44F3A116" w14:textId="77777777" w:rsidR="00815FA8" w:rsidRPr="00B30B87" w:rsidRDefault="00815FA8" w:rsidP="00B30B87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In some hospitals, where there is a laundry on site, linen services staff:</w:t>
      </w:r>
    </w:p>
    <w:p w14:paraId="5177AE4B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lastRenderedPageBreak/>
        <w:t xml:space="preserve">receive </w:t>
      </w:r>
      <w:r w:rsidR="00C6225F" w:rsidRPr="00B30B87">
        <w:rPr>
          <w:rFonts w:eastAsia="Times New Roman" w:cs="Times New Roman"/>
          <w:sz w:val="24"/>
          <w:szCs w:val="24"/>
          <w:lang w:val="en" w:eastAsia="en-GB"/>
        </w:rPr>
        <w:t xml:space="preserve">used </w:t>
      </w:r>
      <w:r w:rsidRPr="00B30B87">
        <w:rPr>
          <w:rFonts w:eastAsia="Times New Roman" w:cs="Times New Roman"/>
          <w:sz w:val="24"/>
          <w:szCs w:val="24"/>
          <w:lang w:val="en" w:eastAsia="en-GB"/>
        </w:rPr>
        <w:t>linen from hospital departments</w:t>
      </w:r>
    </w:p>
    <w:p w14:paraId="77666343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sort items according to how they will be washed or cleaned</w:t>
      </w:r>
    </w:p>
    <w:p w14:paraId="2DFAF063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operate industrial washing and dry cleaning equipment</w:t>
      </w:r>
    </w:p>
    <w:p w14:paraId="0EE4C0F0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dry and finish using steam cabinets, steam and vacuum presses or by hand</w:t>
      </w:r>
    </w:p>
    <w:p w14:paraId="78CA68C9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fold and pack linen</w:t>
      </w:r>
    </w:p>
    <w:p w14:paraId="0822F0AB" w14:textId="77777777" w:rsidR="00815FA8" w:rsidRPr="00B30B87" w:rsidRDefault="00815FA8" w:rsidP="00B30B87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30B87">
        <w:rPr>
          <w:rFonts w:eastAsia="Times New Roman" w:cs="Times New Roman"/>
          <w:sz w:val="24"/>
          <w:szCs w:val="24"/>
          <w:lang w:val="en" w:eastAsia="en-GB"/>
        </w:rPr>
        <w:t>issue uniforms to staff</w:t>
      </w:r>
    </w:p>
    <w:p w14:paraId="3F777729" w14:textId="77777777" w:rsidR="00A7293A" w:rsidRPr="00A7293A" w:rsidRDefault="00A7293A" w:rsidP="00A7293A">
      <w:pPr>
        <w:spacing w:before="240" w:after="240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As</w:t>
      </w:r>
      <w:r w:rsidRPr="00A7293A">
        <w:rPr>
          <w:rFonts w:eastAsia="Times New Roman" w:cs="Times New Roman"/>
          <w:sz w:val="24"/>
          <w:szCs w:val="24"/>
          <w:lang w:val="en" w:eastAsia="en-GB"/>
        </w:rPr>
        <w:t xml:space="preserve"> a </w:t>
      </w:r>
      <w:r w:rsidRPr="00A7293A">
        <w:rPr>
          <w:rFonts w:eastAsia="Times New Roman" w:cs="Times New Roman"/>
          <w:b/>
          <w:i/>
          <w:sz w:val="24"/>
          <w:szCs w:val="24"/>
          <w:lang w:val="en" w:eastAsia="en-GB"/>
        </w:rPr>
        <w:t>linen services supervisor</w:t>
      </w:r>
      <w:r w:rsidRPr="00A7293A">
        <w:rPr>
          <w:rFonts w:eastAsia="Times New Roman" w:cs="Times New Roman"/>
          <w:sz w:val="24"/>
          <w:szCs w:val="24"/>
          <w:lang w:val="en" w:eastAsia="en-GB"/>
        </w:rPr>
        <w:t xml:space="preserve"> or team leader, you will oversee the work of a team of linen services assistants.</w:t>
      </w:r>
    </w:p>
    <w:p w14:paraId="65232BB8" w14:textId="77777777" w:rsidR="00A7293A" w:rsidRPr="00A7293A" w:rsidRDefault="00A7293A" w:rsidP="00A7293A">
      <w:pPr>
        <w:spacing w:before="240" w:after="240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A7293A">
        <w:rPr>
          <w:rFonts w:eastAsia="Times New Roman" w:cs="Times New Roman"/>
          <w:sz w:val="24"/>
          <w:szCs w:val="24"/>
          <w:lang w:val="en" w:eastAsia="en-GB"/>
        </w:rPr>
        <w:t xml:space="preserve">As a </w:t>
      </w:r>
      <w:r w:rsidRPr="00A7293A">
        <w:rPr>
          <w:rFonts w:eastAsia="Times New Roman" w:cs="Times New Roman"/>
          <w:b/>
          <w:i/>
          <w:sz w:val="24"/>
          <w:szCs w:val="24"/>
          <w:lang w:val="en" w:eastAsia="en-GB"/>
        </w:rPr>
        <w:t>linen services manager</w:t>
      </w:r>
      <w:r w:rsidRPr="00A7293A">
        <w:rPr>
          <w:rFonts w:eastAsia="Times New Roman" w:cs="Times New Roman"/>
          <w:sz w:val="24"/>
          <w:szCs w:val="24"/>
          <w:lang w:val="en" w:eastAsia="en-GB"/>
        </w:rPr>
        <w:t>, you make sure that laundry services meet quality standards. You'll have other management tasks such as:</w:t>
      </w:r>
    </w:p>
    <w:p w14:paraId="11512B28" w14:textId="77777777" w:rsidR="00A7293A" w:rsidRPr="00A7293A" w:rsidRDefault="00A7293A" w:rsidP="00A7293A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" w:eastAsia="en-GB"/>
        </w:rPr>
      </w:pPr>
      <w:r w:rsidRPr="00A7293A">
        <w:rPr>
          <w:rFonts w:eastAsia="Times New Roman" w:cs="Times New Roman"/>
          <w:sz w:val="24"/>
          <w:szCs w:val="24"/>
          <w:lang w:val="en" w:eastAsia="en-GB"/>
        </w:rPr>
        <w:t>recruiting and training staff</w:t>
      </w:r>
    </w:p>
    <w:p w14:paraId="71F153ED" w14:textId="77777777" w:rsidR="00A7293A" w:rsidRPr="00A7293A" w:rsidRDefault="00A7293A" w:rsidP="00A7293A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" w:eastAsia="en-GB"/>
        </w:rPr>
      </w:pPr>
      <w:r w:rsidRPr="00A7293A">
        <w:rPr>
          <w:rFonts w:eastAsia="Times New Roman" w:cs="Times New Roman"/>
          <w:sz w:val="24"/>
          <w:szCs w:val="24"/>
          <w:lang w:val="en" w:eastAsia="en-GB"/>
        </w:rPr>
        <w:t xml:space="preserve">arranging staff </w:t>
      </w:r>
      <w:proofErr w:type="spellStart"/>
      <w:r w:rsidRPr="00A7293A">
        <w:rPr>
          <w:rFonts w:eastAsia="Times New Roman" w:cs="Times New Roman"/>
          <w:sz w:val="24"/>
          <w:szCs w:val="24"/>
          <w:lang w:val="en" w:eastAsia="en-GB"/>
        </w:rPr>
        <w:t>rotas</w:t>
      </w:r>
      <w:proofErr w:type="spellEnd"/>
    </w:p>
    <w:p w14:paraId="522DA65B" w14:textId="77777777" w:rsidR="00A7293A" w:rsidRPr="00A7293A" w:rsidRDefault="00A7293A" w:rsidP="00A7293A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" w:eastAsia="en-GB"/>
        </w:rPr>
      </w:pPr>
      <w:r w:rsidRPr="00A7293A">
        <w:rPr>
          <w:rFonts w:eastAsia="Times New Roman" w:cs="Times New Roman"/>
          <w:sz w:val="24"/>
          <w:szCs w:val="24"/>
          <w:lang w:val="en" w:eastAsia="en-GB"/>
        </w:rPr>
        <w:t>managing absence and discipline</w:t>
      </w:r>
    </w:p>
    <w:p w14:paraId="3C53C341" w14:textId="77777777" w:rsidR="003E6596" w:rsidRPr="008A284C" w:rsidRDefault="00A7293A" w:rsidP="008A284C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" w:eastAsia="en-GB"/>
        </w:rPr>
      </w:pPr>
      <w:r w:rsidRPr="00A7293A">
        <w:rPr>
          <w:rFonts w:eastAsia="Times New Roman" w:cs="Times New Roman"/>
          <w:sz w:val="24"/>
          <w:szCs w:val="24"/>
          <w:lang w:val="en" w:eastAsia="en-GB"/>
        </w:rPr>
        <w:t>controlling budgets</w:t>
      </w:r>
    </w:p>
    <w:p w14:paraId="7476786A" w14:textId="77777777" w:rsidR="003E6596" w:rsidRPr="00B30B87" w:rsidRDefault="003E6596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7FF6789C" w14:textId="77777777" w:rsidR="009561F8" w:rsidRPr="008A284C" w:rsidRDefault="009561F8" w:rsidP="00B30B87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8A284C">
        <w:rPr>
          <w:b/>
          <w:i/>
          <w:sz w:val="24"/>
          <w:szCs w:val="24"/>
        </w:rPr>
        <w:t xml:space="preserve">Where do </w:t>
      </w:r>
      <w:r w:rsidR="00815FA8" w:rsidRPr="008A284C">
        <w:rPr>
          <w:b/>
          <w:i/>
          <w:sz w:val="24"/>
          <w:szCs w:val="24"/>
        </w:rPr>
        <w:t xml:space="preserve">Linen Services staff </w:t>
      </w:r>
      <w:r w:rsidRPr="008A284C">
        <w:rPr>
          <w:b/>
          <w:i/>
          <w:sz w:val="24"/>
          <w:szCs w:val="24"/>
        </w:rPr>
        <w:t>work?</w:t>
      </w:r>
    </w:p>
    <w:p w14:paraId="2D7DED7D" w14:textId="77777777" w:rsidR="00815FA8" w:rsidRPr="00B30B87" w:rsidRDefault="00815FA8" w:rsidP="00B30B87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530C8EC7" w14:textId="77777777" w:rsidR="00A766CB" w:rsidRPr="00B30B87" w:rsidRDefault="00815FA8" w:rsidP="00B30B87">
      <w:pPr>
        <w:spacing w:after="0" w:line="240" w:lineRule="auto"/>
        <w:jc w:val="both"/>
        <w:rPr>
          <w:sz w:val="24"/>
          <w:szCs w:val="24"/>
        </w:rPr>
      </w:pPr>
      <w:r w:rsidRPr="00B30B87">
        <w:rPr>
          <w:sz w:val="24"/>
          <w:szCs w:val="24"/>
          <w:lang w:val="en"/>
        </w:rPr>
        <w:t xml:space="preserve">Linen services assistants based in hospitals may work in a dedicated linen </w:t>
      </w:r>
      <w:r w:rsidR="003E6596" w:rsidRPr="00B30B87">
        <w:rPr>
          <w:sz w:val="24"/>
          <w:szCs w:val="24"/>
          <w:lang w:val="en"/>
        </w:rPr>
        <w:t>facility</w:t>
      </w:r>
      <w:r w:rsidRPr="00B30B87">
        <w:rPr>
          <w:sz w:val="24"/>
          <w:szCs w:val="24"/>
          <w:lang w:val="en"/>
        </w:rPr>
        <w:t>, some may have contact with patients,</w:t>
      </w:r>
      <w:r w:rsidR="003E6596" w:rsidRPr="00B30B87">
        <w:rPr>
          <w:sz w:val="24"/>
          <w:szCs w:val="24"/>
          <w:lang w:val="en"/>
        </w:rPr>
        <w:t xml:space="preserve"> others</w:t>
      </w:r>
      <w:r w:rsidRPr="00B30B87">
        <w:rPr>
          <w:sz w:val="24"/>
          <w:szCs w:val="24"/>
          <w:lang w:val="en"/>
        </w:rPr>
        <w:t xml:space="preserve"> working in off-site laundries have little or no contact with patients.</w:t>
      </w:r>
    </w:p>
    <w:p w14:paraId="23CE553E" w14:textId="77777777" w:rsidR="00A94B5A" w:rsidRPr="00B30B87" w:rsidRDefault="00A94B5A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DA8E30C" w14:textId="77777777" w:rsidR="0026720C" w:rsidRPr="008A284C" w:rsidRDefault="0026720C" w:rsidP="00B30B87">
      <w:pPr>
        <w:jc w:val="both"/>
        <w:rPr>
          <w:b/>
          <w:i/>
          <w:sz w:val="24"/>
          <w:szCs w:val="24"/>
        </w:rPr>
      </w:pPr>
      <w:r w:rsidRPr="008A284C">
        <w:rPr>
          <w:b/>
          <w:i/>
          <w:sz w:val="24"/>
          <w:szCs w:val="24"/>
        </w:rPr>
        <w:t xml:space="preserve">How much do </w:t>
      </w:r>
      <w:r w:rsidR="003E6596" w:rsidRPr="008A284C">
        <w:rPr>
          <w:b/>
          <w:i/>
          <w:sz w:val="24"/>
          <w:szCs w:val="24"/>
        </w:rPr>
        <w:t xml:space="preserve">Linen Services Assistants </w:t>
      </w:r>
      <w:r w:rsidRPr="008A284C">
        <w:rPr>
          <w:b/>
          <w:i/>
          <w:sz w:val="24"/>
          <w:szCs w:val="24"/>
        </w:rPr>
        <w:t>earn?</w:t>
      </w:r>
    </w:p>
    <w:p w14:paraId="131B0DB1" w14:textId="77777777" w:rsidR="000821D6" w:rsidRPr="00B30B87" w:rsidRDefault="000821D6" w:rsidP="00B30B87">
      <w:pPr>
        <w:spacing w:after="0" w:line="240" w:lineRule="auto"/>
        <w:contextualSpacing/>
        <w:jc w:val="both"/>
        <w:rPr>
          <w:sz w:val="24"/>
          <w:szCs w:val="24"/>
        </w:rPr>
      </w:pPr>
      <w:r w:rsidRPr="00B30B87">
        <w:rPr>
          <w:sz w:val="24"/>
          <w:szCs w:val="24"/>
        </w:rPr>
        <w:t>Agenda for Change Pay scales from April 2017 are c</w:t>
      </w:r>
      <w:r w:rsidR="003E6596" w:rsidRPr="00B30B87">
        <w:rPr>
          <w:sz w:val="24"/>
          <w:szCs w:val="24"/>
        </w:rPr>
        <w:t>urrently</w:t>
      </w:r>
      <w:r w:rsidRPr="00B30B87">
        <w:rPr>
          <w:sz w:val="24"/>
          <w:szCs w:val="24"/>
        </w:rPr>
        <w:t>:</w:t>
      </w:r>
    </w:p>
    <w:p w14:paraId="0FE8F9F9" w14:textId="77777777" w:rsidR="000821D6" w:rsidRPr="00B30B87" w:rsidRDefault="000821D6" w:rsidP="00B30B87">
      <w:pPr>
        <w:spacing w:after="0" w:line="240" w:lineRule="auto"/>
        <w:contextualSpacing/>
        <w:jc w:val="both"/>
        <w:rPr>
          <w:sz w:val="24"/>
          <w:szCs w:val="24"/>
        </w:rPr>
      </w:pPr>
      <w:r w:rsidRPr="00B30B87">
        <w:rPr>
          <w:sz w:val="24"/>
          <w:szCs w:val="24"/>
        </w:rPr>
        <w:t xml:space="preserve"> </w:t>
      </w:r>
    </w:p>
    <w:p w14:paraId="77CA818C" w14:textId="77777777" w:rsidR="000821D6" w:rsidRPr="00B30B87" w:rsidRDefault="000821D6" w:rsidP="00B30B87">
      <w:pPr>
        <w:spacing w:after="0" w:line="240" w:lineRule="auto"/>
        <w:contextualSpacing/>
        <w:jc w:val="both"/>
        <w:rPr>
          <w:sz w:val="24"/>
          <w:szCs w:val="24"/>
        </w:rPr>
      </w:pPr>
      <w:r w:rsidRPr="00B30B87">
        <w:rPr>
          <w:sz w:val="24"/>
          <w:szCs w:val="24"/>
        </w:rPr>
        <w:t>Band 1, £14,727.00 with annual increments rising to £15.468.00 per annum, pro rata</w:t>
      </w:r>
    </w:p>
    <w:p w14:paraId="2ED8CBA0" w14:textId="77777777" w:rsidR="000821D6" w:rsidRPr="00B30B87" w:rsidRDefault="000821D6" w:rsidP="00B30B87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E088507" w14:textId="77777777" w:rsidR="003E6596" w:rsidRPr="00B30B87" w:rsidRDefault="000821D6" w:rsidP="00B30B87">
      <w:pPr>
        <w:spacing w:after="0" w:line="240" w:lineRule="auto"/>
        <w:contextualSpacing/>
        <w:jc w:val="both"/>
        <w:rPr>
          <w:sz w:val="24"/>
          <w:szCs w:val="24"/>
        </w:rPr>
      </w:pPr>
      <w:r w:rsidRPr="00B30B87">
        <w:rPr>
          <w:sz w:val="24"/>
          <w:szCs w:val="24"/>
        </w:rPr>
        <w:t xml:space="preserve">Band 2, </w:t>
      </w:r>
      <w:r w:rsidR="003E6596" w:rsidRPr="00B30B87">
        <w:rPr>
          <w:sz w:val="24"/>
          <w:szCs w:val="24"/>
        </w:rPr>
        <w:t>£1</w:t>
      </w:r>
      <w:r w:rsidRPr="00B30B87">
        <w:rPr>
          <w:sz w:val="24"/>
          <w:szCs w:val="24"/>
        </w:rPr>
        <w:t>5,468.00</w:t>
      </w:r>
      <w:r w:rsidR="003E6596" w:rsidRPr="00B30B87">
        <w:rPr>
          <w:sz w:val="24"/>
          <w:szCs w:val="24"/>
        </w:rPr>
        <w:t xml:space="preserve"> with annual increments</w:t>
      </w:r>
      <w:r w:rsidRPr="00B30B87">
        <w:rPr>
          <w:sz w:val="24"/>
          <w:szCs w:val="24"/>
        </w:rPr>
        <w:t xml:space="preserve"> rising</w:t>
      </w:r>
      <w:r w:rsidR="003E6596" w:rsidRPr="00B30B87">
        <w:rPr>
          <w:sz w:val="24"/>
          <w:szCs w:val="24"/>
        </w:rPr>
        <w:t xml:space="preserve"> to £17,954 per annum, pro rata.</w:t>
      </w:r>
    </w:p>
    <w:p w14:paraId="37E43775" w14:textId="77777777" w:rsidR="009561F8" w:rsidRPr="00B30B87" w:rsidRDefault="009561F8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49305C25" w14:textId="77777777" w:rsidR="009561F8" w:rsidRPr="00B30B87" w:rsidRDefault="009561F8" w:rsidP="00B30B8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5F4BCCB5" w14:textId="77777777" w:rsidR="007F3419" w:rsidRPr="008A284C" w:rsidRDefault="008E3F50" w:rsidP="00B30B87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8A284C">
        <w:rPr>
          <w:b/>
          <w:i/>
          <w:sz w:val="24"/>
          <w:szCs w:val="24"/>
        </w:rPr>
        <w:t xml:space="preserve">What career progression opportunities are available </w:t>
      </w:r>
      <w:r w:rsidR="003E6596" w:rsidRPr="008A284C">
        <w:rPr>
          <w:b/>
          <w:i/>
          <w:sz w:val="24"/>
          <w:szCs w:val="24"/>
        </w:rPr>
        <w:t>for a Linen Services Assistant</w:t>
      </w:r>
      <w:r w:rsidRPr="008A284C">
        <w:rPr>
          <w:b/>
          <w:i/>
          <w:sz w:val="24"/>
          <w:szCs w:val="24"/>
        </w:rPr>
        <w:t>?</w:t>
      </w:r>
    </w:p>
    <w:p w14:paraId="79F930B7" w14:textId="77777777" w:rsidR="003E6596" w:rsidRPr="00B30B87" w:rsidRDefault="003E6596" w:rsidP="00B30B87">
      <w:pPr>
        <w:pStyle w:val="NormalWeb"/>
        <w:jc w:val="both"/>
        <w:rPr>
          <w:rFonts w:asciiTheme="minorHAnsi" w:hAnsiTheme="minorHAnsi"/>
          <w:lang w:val="en"/>
        </w:rPr>
      </w:pPr>
      <w:r w:rsidRPr="00B30B87">
        <w:rPr>
          <w:rFonts w:asciiTheme="minorHAnsi" w:hAnsiTheme="minorHAnsi"/>
          <w:lang w:val="en"/>
        </w:rPr>
        <w:t>When you start work as a linen services assistant you will rec</w:t>
      </w:r>
      <w:r w:rsidR="00C6292E" w:rsidRPr="00B30B87">
        <w:rPr>
          <w:rFonts w:asciiTheme="minorHAnsi" w:hAnsiTheme="minorHAnsi"/>
          <w:lang w:val="en"/>
        </w:rPr>
        <w:t>e</w:t>
      </w:r>
      <w:r w:rsidRPr="00B30B87">
        <w:rPr>
          <w:rFonts w:asciiTheme="minorHAnsi" w:hAnsiTheme="minorHAnsi"/>
          <w:lang w:val="en"/>
        </w:rPr>
        <w:t>ive the training you need. This includes an introduction to the department and its systems and equipment as well as health and safety and manual handling.</w:t>
      </w:r>
    </w:p>
    <w:p w14:paraId="67CECB13" w14:textId="77777777" w:rsidR="00A7293A" w:rsidRDefault="008A284C" w:rsidP="00B30B87">
      <w:pPr>
        <w:pStyle w:val="NormalWeb"/>
        <w:jc w:val="both"/>
        <w:rPr>
          <w:rFonts w:asciiTheme="minorHAnsi" w:hAnsiTheme="minorHAnsi"/>
          <w:lang w:val="en"/>
        </w:rPr>
      </w:pPr>
      <w:r w:rsidRPr="008A284C">
        <w:rPr>
          <w:rFonts w:asciiTheme="minorHAnsi" w:hAnsiTheme="minorHAnsi"/>
          <w:lang w:val="en"/>
        </w:rPr>
        <w:t>Employers will expect employees to obtain qualifications if they wish to progress further. With qualifications and experience, a linen services assistant could become a team leader, supervising a team of assistants. With further experience and training, they could progress to become a manager, responsible for a department or area.</w:t>
      </w:r>
    </w:p>
    <w:p w14:paraId="035175A4" w14:textId="77777777" w:rsidR="00CD5B2A" w:rsidRDefault="00CD5B2A" w:rsidP="00CD5B2A">
      <w:pPr>
        <w:pStyle w:val="NormalWeb"/>
        <w:jc w:val="both"/>
        <w:rPr>
          <w:rFonts w:asciiTheme="minorHAnsi" w:hAnsiTheme="minorHAnsi"/>
          <w:lang w:val="en"/>
        </w:rPr>
      </w:pPr>
      <w:r w:rsidRPr="00B30B87">
        <w:rPr>
          <w:rFonts w:asciiTheme="minorHAnsi" w:hAnsiTheme="minorHAnsi"/>
          <w:lang w:val="en"/>
        </w:rPr>
        <w:t>You may be offered the opportunity to take qualifications in, for example, laundry services.</w:t>
      </w:r>
    </w:p>
    <w:p w14:paraId="671AD0F8" w14:textId="77777777" w:rsidR="00C6292E" w:rsidRPr="008A284C" w:rsidRDefault="00577800" w:rsidP="00B30B87">
      <w:pPr>
        <w:pStyle w:val="NormalWeb"/>
        <w:jc w:val="both"/>
        <w:rPr>
          <w:rFonts w:asciiTheme="minorHAnsi" w:hAnsiTheme="minorHAnsi"/>
          <w:i/>
          <w:lang w:val="en"/>
        </w:rPr>
      </w:pPr>
      <w:r w:rsidRPr="008A284C">
        <w:rPr>
          <w:rFonts w:asciiTheme="minorHAnsi" w:hAnsiTheme="minorHAnsi"/>
          <w:b/>
          <w:i/>
        </w:rPr>
        <w:t>How do I become</w:t>
      </w:r>
      <w:r w:rsidR="003E6596" w:rsidRPr="008A284C">
        <w:rPr>
          <w:rFonts w:asciiTheme="minorHAnsi" w:hAnsiTheme="minorHAnsi"/>
          <w:b/>
          <w:i/>
        </w:rPr>
        <w:t xml:space="preserve"> a Linen Assistant</w:t>
      </w:r>
      <w:r w:rsidR="007617ED" w:rsidRPr="008A284C">
        <w:rPr>
          <w:rFonts w:asciiTheme="minorHAnsi" w:hAnsiTheme="minorHAnsi"/>
          <w:b/>
          <w:i/>
        </w:rPr>
        <w:t>?</w:t>
      </w:r>
      <w:r w:rsidR="00815FA8" w:rsidRPr="008A284C">
        <w:rPr>
          <w:rFonts w:asciiTheme="minorHAnsi" w:hAnsiTheme="minorHAnsi"/>
          <w:i/>
          <w:lang w:val="en"/>
        </w:rPr>
        <w:t xml:space="preserve"> </w:t>
      </w:r>
    </w:p>
    <w:p w14:paraId="0ACFA360" w14:textId="77777777" w:rsidR="00815FA8" w:rsidRPr="00B30B87" w:rsidRDefault="00815FA8" w:rsidP="00B30B87">
      <w:pPr>
        <w:pStyle w:val="NormalWeb"/>
        <w:jc w:val="both"/>
        <w:rPr>
          <w:rFonts w:asciiTheme="minorHAnsi" w:hAnsiTheme="minorHAnsi"/>
          <w:lang w:val="en"/>
        </w:rPr>
      </w:pPr>
      <w:r w:rsidRPr="00B30B87">
        <w:rPr>
          <w:rFonts w:asciiTheme="minorHAnsi" w:hAnsiTheme="minorHAnsi"/>
          <w:lang w:val="en"/>
        </w:rPr>
        <w:lastRenderedPageBreak/>
        <w:t>There are no set entry requirements for linen services assistants. Employers expect a good standard of numeracy and literacy. They may as</w:t>
      </w:r>
      <w:r w:rsidR="008A284C">
        <w:rPr>
          <w:rFonts w:asciiTheme="minorHAnsi" w:hAnsiTheme="minorHAnsi"/>
          <w:lang w:val="en"/>
        </w:rPr>
        <w:t>k for GCSEs in English and math</w:t>
      </w:r>
      <w:r w:rsidRPr="00B30B87">
        <w:rPr>
          <w:rFonts w:asciiTheme="minorHAnsi" w:hAnsiTheme="minorHAnsi"/>
          <w:lang w:val="en"/>
        </w:rPr>
        <w:t>. Employers may also ask for relevant qualifications such as an NVQ in hotel services or health care.</w:t>
      </w:r>
    </w:p>
    <w:p w14:paraId="5ABB45DB" w14:textId="77777777" w:rsidR="00815FA8" w:rsidRPr="00B30B87" w:rsidRDefault="003E6596" w:rsidP="00B30B87">
      <w:pPr>
        <w:pStyle w:val="NormalWeb"/>
        <w:jc w:val="both"/>
        <w:rPr>
          <w:rFonts w:asciiTheme="minorHAnsi" w:hAnsiTheme="minorHAnsi"/>
          <w:lang w:val="en"/>
        </w:rPr>
      </w:pPr>
      <w:r w:rsidRPr="00B30B87">
        <w:rPr>
          <w:rFonts w:asciiTheme="minorHAnsi" w:hAnsiTheme="minorHAnsi"/>
          <w:lang w:val="en"/>
        </w:rPr>
        <w:t>Employers may ask for some experience of linen or laundry work or healthcare which could be from paid or voluntary work</w:t>
      </w:r>
      <w:r w:rsidR="00C6292E" w:rsidRPr="00B30B87">
        <w:rPr>
          <w:rFonts w:asciiTheme="minorHAnsi" w:hAnsiTheme="minorHAnsi"/>
          <w:lang w:val="en"/>
        </w:rPr>
        <w:t>, some may require skills such as a sewing machinist.</w:t>
      </w:r>
      <w:r w:rsidRPr="00B30B87">
        <w:rPr>
          <w:rFonts w:asciiTheme="minorHAnsi" w:hAnsiTheme="minorHAnsi"/>
          <w:lang w:val="en"/>
        </w:rPr>
        <w:t xml:space="preserve"> </w:t>
      </w:r>
    </w:p>
    <w:p w14:paraId="5D73D44C" w14:textId="77777777" w:rsidR="007617ED" w:rsidRDefault="007617ED" w:rsidP="007617ED">
      <w:pPr>
        <w:spacing w:after="0" w:line="240" w:lineRule="auto"/>
        <w:jc w:val="both"/>
        <w:rPr>
          <w:b/>
        </w:rPr>
      </w:pPr>
    </w:p>
    <w:p w14:paraId="3FA45D79" w14:textId="77777777" w:rsidR="0039747D" w:rsidRDefault="0039747D" w:rsidP="007617ED">
      <w:pPr>
        <w:spacing w:after="0" w:line="240" w:lineRule="auto"/>
        <w:jc w:val="both"/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103"/>
      </w:tblGrid>
      <w:tr w:rsidR="00B3626A" w14:paraId="5D0CBF7A" w14:textId="77777777" w:rsidTr="00B3626A">
        <w:tc>
          <w:tcPr>
            <w:tcW w:w="2173" w:type="pct"/>
          </w:tcPr>
          <w:p w14:paraId="1FA2BA15" w14:textId="77777777" w:rsidR="00C451E7" w:rsidRPr="00C451E7" w:rsidRDefault="00B3626A" w:rsidP="006149BF">
            <w:pPr>
              <w:rPr>
                <w:b/>
                <w:i/>
              </w:rPr>
            </w:pPr>
            <w:r w:rsidRPr="00C451E7">
              <w:rPr>
                <w:b/>
                <w:i/>
              </w:rPr>
              <w:t>Do I need a degree?</w:t>
            </w:r>
            <w:r w:rsidR="003E6596" w:rsidRPr="00C451E7">
              <w:rPr>
                <w:b/>
                <w:i/>
              </w:rPr>
              <w:t xml:space="preserve"> </w:t>
            </w:r>
            <w:r w:rsidR="00861FC5" w:rsidRPr="00C451E7">
              <w:rPr>
                <w:b/>
                <w:i/>
              </w:rPr>
              <w:t xml:space="preserve"> </w:t>
            </w:r>
          </w:p>
          <w:p w14:paraId="40C98A46" w14:textId="77777777" w:rsidR="00B3626A" w:rsidRDefault="00861FC5" w:rsidP="006149BF">
            <w:pPr>
              <w:rPr>
                <w:b/>
              </w:rPr>
            </w:pPr>
            <w:r>
              <w:rPr>
                <w:b/>
              </w:rPr>
              <w:t>N/A</w:t>
            </w:r>
          </w:p>
          <w:p w14:paraId="0ECA86AF" w14:textId="77777777" w:rsidR="00861FC5" w:rsidRDefault="00861FC5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0A9DA698" w14:textId="77777777" w:rsidR="00B3626A" w:rsidRPr="0039747D" w:rsidRDefault="00B3626A" w:rsidP="00494CA1">
            <w:pPr>
              <w:jc w:val="both"/>
            </w:pPr>
          </w:p>
        </w:tc>
      </w:tr>
      <w:tr w:rsidR="00B3626A" w14:paraId="2C7C4BA2" w14:textId="77777777" w:rsidTr="00B3626A">
        <w:tc>
          <w:tcPr>
            <w:tcW w:w="2173" w:type="pct"/>
          </w:tcPr>
          <w:p w14:paraId="4D1A963E" w14:textId="77777777" w:rsidR="00B3626A" w:rsidRPr="00C451E7" w:rsidRDefault="00B3626A" w:rsidP="006149BF">
            <w:pPr>
              <w:rPr>
                <w:b/>
                <w:i/>
              </w:rPr>
            </w:pPr>
            <w:r w:rsidRPr="00C451E7">
              <w:rPr>
                <w:b/>
                <w:i/>
              </w:rPr>
              <w:t>Where can I train in Wales?</w:t>
            </w:r>
          </w:p>
          <w:p w14:paraId="1002AA15" w14:textId="77777777" w:rsidR="00861FC5" w:rsidRDefault="00861FC5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5143AE23" w14:textId="77777777" w:rsidR="00B3626A" w:rsidRDefault="00B3626A" w:rsidP="00194A50">
            <w:pPr>
              <w:jc w:val="both"/>
            </w:pPr>
          </w:p>
        </w:tc>
      </w:tr>
      <w:tr w:rsidR="005F359D" w14:paraId="4110C51D" w14:textId="77777777" w:rsidTr="00B3626A">
        <w:tc>
          <w:tcPr>
            <w:tcW w:w="2173" w:type="pct"/>
          </w:tcPr>
          <w:p w14:paraId="376E544D" w14:textId="77777777" w:rsidR="00C451E7" w:rsidRPr="00C451E7" w:rsidRDefault="005F359D" w:rsidP="006149BF">
            <w:pPr>
              <w:rPr>
                <w:b/>
                <w:i/>
              </w:rPr>
            </w:pPr>
            <w:r w:rsidRPr="00C451E7">
              <w:rPr>
                <w:b/>
                <w:i/>
              </w:rPr>
              <w:t>Is there funding available?</w:t>
            </w:r>
            <w:r w:rsidR="00861FC5" w:rsidRPr="00C451E7">
              <w:rPr>
                <w:b/>
                <w:i/>
              </w:rPr>
              <w:t xml:space="preserve"> </w:t>
            </w:r>
          </w:p>
          <w:p w14:paraId="1EA4EEA2" w14:textId="77777777" w:rsidR="005F359D" w:rsidRDefault="00861FC5" w:rsidP="006149BF">
            <w:pPr>
              <w:rPr>
                <w:b/>
              </w:rPr>
            </w:pPr>
            <w:r>
              <w:rPr>
                <w:b/>
              </w:rPr>
              <w:t>N/A</w:t>
            </w:r>
          </w:p>
          <w:p w14:paraId="38637C77" w14:textId="77777777" w:rsidR="00861FC5" w:rsidRDefault="00861FC5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5BAAC33C" w14:textId="77777777" w:rsidR="005F359D" w:rsidRDefault="005F359D" w:rsidP="00C903D7">
            <w:pPr>
              <w:contextualSpacing/>
              <w:jc w:val="both"/>
            </w:pPr>
          </w:p>
        </w:tc>
      </w:tr>
      <w:tr w:rsidR="006149BF" w14:paraId="2792D979" w14:textId="77777777" w:rsidTr="005F359D">
        <w:tc>
          <w:tcPr>
            <w:tcW w:w="2173" w:type="pct"/>
          </w:tcPr>
          <w:p w14:paraId="3B66CE17" w14:textId="77777777" w:rsidR="006149BF" w:rsidRDefault="006149BF" w:rsidP="006149BF">
            <w:pPr>
              <w:rPr>
                <w:b/>
              </w:rPr>
            </w:pPr>
            <w:r w:rsidRPr="00C451E7">
              <w:rPr>
                <w:b/>
                <w:i/>
              </w:rPr>
              <w:t>Are there postgraduate opportunities?</w:t>
            </w:r>
            <w:r w:rsidR="00861FC5">
              <w:rPr>
                <w:b/>
              </w:rPr>
              <w:t xml:space="preserve"> N/A</w:t>
            </w:r>
          </w:p>
          <w:p w14:paraId="71FD190D" w14:textId="77777777" w:rsidR="00861FC5" w:rsidRDefault="00861FC5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15B6F99E" w14:textId="77777777" w:rsidR="00861FC5" w:rsidRDefault="00861FC5" w:rsidP="005F359D">
            <w:pPr>
              <w:contextualSpacing/>
              <w:jc w:val="both"/>
            </w:pPr>
          </w:p>
        </w:tc>
      </w:tr>
      <w:tr w:rsidR="00F97C82" w14:paraId="26C900E4" w14:textId="77777777" w:rsidTr="00B3626A">
        <w:tc>
          <w:tcPr>
            <w:tcW w:w="2173" w:type="pct"/>
          </w:tcPr>
          <w:p w14:paraId="47ADBDD7" w14:textId="77777777" w:rsidR="00861FC5" w:rsidRPr="00C451E7" w:rsidRDefault="003C7D54" w:rsidP="006149BF">
            <w:pPr>
              <w:rPr>
                <w:b/>
                <w:i/>
              </w:rPr>
            </w:pPr>
            <w:r w:rsidRPr="00C451E7">
              <w:rPr>
                <w:b/>
                <w:i/>
              </w:rPr>
              <w:t>How do I get experience?</w:t>
            </w:r>
          </w:p>
          <w:p w14:paraId="6F58B480" w14:textId="77777777" w:rsidR="00F97C82" w:rsidRDefault="00861FC5" w:rsidP="006149BF">
            <w:pPr>
              <w:rPr>
                <w:b/>
              </w:rPr>
            </w:pPr>
            <w:r>
              <w:rPr>
                <w:b/>
              </w:rPr>
              <w:t>Voluntary or work placement</w:t>
            </w:r>
          </w:p>
          <w:p w14:paraId="391172B5" w14:textId="77777777" w:rsidR="00C451E7" w:rsidRDefault="00C451E7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6D6A6C48" w14:textId="77777777" w:rsidR="00F97C82" w:rsidRDefault="00F97C82" w:rsidP="00C97EE1">
            <w:pPr>
              <w:contextualSpacing/>
              <w:jc w:val="both"/>
            </w:pPr>
          </w:p>
        </w:tc>
      </w:tr>
      <w:tr w:rsidR="00861FC5" w14:paraId="1EB03061" w14:textId="77777777" w:rsidTr="00B3626A">
        <w:tc>
          <w:tcPr>
            <w:tcW w:w="2173" w:type="pct"/>
          </w:tcPr>
          <w:p w14:paraId="0833F2B0" w14:textId="77777777" w:rsidR="00861FC5" w:rsidRDefault="00861FC5" w:rsidP="006149BF">
            <w:pPr>
              <w:rPr>
                <w:b/>
              </w:rPr>
            </w:pPr>
          </w:p>
        </w:tc>
        <w:tc>
          <w:tcPr>
            <w:tcW w:w="2827" w:type="pct"/>
          </w:tcPr>
          <w:p w14:paraId="4BF204D5" w14:textId="77777777" w:rsidR="00861FC5" w:rsidRDefault="00861FC5" w:rsidP="00C97EE1">
            <w:pPr>
              <w:contextualSpacing/>
              <w:jc w:val="both"/>
            </w:pPr>
          </w:p>
        </w:tc>
      </w:tr>
      <w:tr w:rsidR="006149BF" w14:paraId="416C128E" w14:textId="77777777" w:rsidTr="00B3626A">
        <w:tc>
          <w:tcPr>
            <w:tcW w:w="2173" w:type="pct"/>
          </w:tcPr>
          <w:p w14:paraId="683CBA46" w14:textId="77777777" w:rsidR="00861FC5" w:rsidRDefault="00861FC5" w:rsidP="00861FC5">
            <w:pPr>
              <w:pStyle w:val="NoSpacing"/>
              <w:rPr>
                <w:b/>
              </w:rPr>
            </w:pPr>
          </w:p>
          <w:p w14:paraId="7CC302BE" w14:textId="77777777" w:rsidR="00861FC5" w:rsidRPr="00861FC5" w:rsidRDefault="00085CF3" w:rsidP="00861FC5">
            <w:pPr>
              <w:pStyle w:val="NoSpacing"/>
              <w:rPr>
                <w:b/>
              </w:rPr>
            </w:pPr>
            <w:r w:rsidRPr="00861FC5">
              <w:rPr>
                <w:b/>
              </w:rPr>
              <w:t>How do I apply for a job?</w:t>
            </w:r>
            <w:r w:rsidR="00861FC5" w:rsidRPr="00861FC5">
              <w:rPr>
                <w:b/>
              </w:rPr>
              <w:t xml:space="preserve"> </w:t>
            </w:r>
          </w:p>
          <w:p w14:paraId="604D21C4" w14:textId="77777777" w:rsidR="00861FC5" w:rsidRDefault="00861FC5" w:rsidP="00861FC5">
            <w:pPr>
              <w:pStyle w:val="NoSpacing"/>
              <w:rPr>
                <w:b/>
              </w:rPr>
            </w:pPr>
          </w:p>
          <w:p w14:paraId="0A154807" w14:textId="77777777" w:rsidR="006149BF" w:rsidRDefault="00861FC5" w:rsidP="00861FC5">
            <w:pPr>
              <w:pStyle w:val="NoSpacing"/>
              <w:rPr>
                <w:rStyle w:val="Hyperlink"/>
                <w:b/>
              </w:rPr>
            </w:pPr>
            <w:r w:rsidRPr="00861FC5">
              <w:rPr>
                <w:b/>
              </w:rPr>
              <w:t>Search</w:t>
            </w:r>
            <w:r>
              <w:t xml:space="preserve"> </w:t>
            </w:r>
            <w:hyperlink r:id="rId7" w:history="1">
              <w:r w:rsidRPr="005418D1">
                <w:rPr>
                  <w:rStyle w:val="Hyperlink"/>
                  <w:b/>
                </w:rPr>
                <w:t>www.jobs.nhs.uk</w:t>
              </w:r>
            </w:hyperlink>
          </w:p>
          <w:p w14:paraId="6D78F6A1" w14:textId="77777777" w:rsidR="00D4007B" w:rsidRDefault="00D4007B" w:rsidP="00861FC5">
            <w:pPr>
              <w:pStyle w:val="NoSpacing"/>
            </w:pPr>
          </w:p>
        </w:tc>
        <w:tc>
          <w:tcPr>
            <w:tcW w:w="2827" w:type="pct"/>
          </w:tcPr>
          <w:p w14:paraId="549A6045" w14:textId="77777777" w:rsidR="00085CF3" w:rsidRDefault="00085CF3" w:rsidP="003C7D54">
            <w:pPr>
              <w:contextualSpacing/>
              <w:jc w:val="both"/>
            </w:pPr>
          </w:p>
        </w:tc>
      </w:tr>
    </w:tbl>
    <w:p w14:paraId="6A10A31B" w14:textId="77777777" w:rsidR="001821D9" w:rsidRDefault="001821D9" w:rsidP="00C26C20">
      <w:pPr>
        <w:rPr>
          <w:b/>
        </w:rPr>
      </w:pPr>
    </w:p>
    <w:p w14:paraId="1B4E34A1" w14:textId="77777777" w:rsidR="001821D9" w:rsidRDefault="001821D9" w:rsidP="00C26C20">
      <w:pPr>
        <w:rPr>
          <w:b/>
        </w:rPr>
      </w:pPr>
    </w:p>
    <w:p w14:paraId="2245B498" w14:textId="77777777" w:rsidR="00413630" w:rsidRDefault="003A7439" w:rsidP="00C26C20">
      <w:pPr>
        <w:rPr>
          <w:b/>
        </w:rPr>
      </w:pPr>
      <w:r>
        <w:rPr>
          <w:b/>
        </w:rPr>
        <w:t>Useful links</w:t>
      </w:r>
      <w:r w:rsidR="00413630">
        <w:rPr>
          <w:b/>
        </w:rPr>
        <w:t xml:space="preserve">   </w:t>
      </w:r>
    </w:p>
    <w:p w14:paraId="672DF638" w14:textId="77777777" w:rsidR="00D4007B" w:rsidRDefault="00926A2D" w:rsidP="00C26C20">
      <w:pPr>
        <w:rPr>
          <w:b/>
        </w:rPr>
      </w:pPr>
      <w:hyperlink r:id="rId8" w:history="1">
        <w:r w:rsidR="00D4007B" w:rsidRPr="00B41F30">
          <w:rPr>
            <w:rStyle w:val="Hyperlink"/>
            <w:b/>
          </w:rPr>
          <w:t>information@linenmanager.co.uk</w:t>
        </w:r>
      </w:hyperlink>
    </w:p>
    <w:p w14:paraId="694BBBBA" w14:textId="77777777" w:rsidR="00D4007B" w:rsidRDefault="00926A2D" w:rsidP="00C26C20">
      <w:pPr>
        <w:rPr>
          <w:b/>
        </w:rPr>
      </w:pPr>
      <w:hyperlink r:id="rId9" w:history="1">
        <w:r w:rsidR="00D4007B" w:rsidRPr="00B41F30">
          <w:rPr>
            <w:rStyle w:val="Hyperlink"/>
            <w:b/>
          </w:rPr>
          <w:t>enquries@gcl.org.uk</w:t>
        </w:r>
      </w:hyperlink>
    </w:p>
    <w:p w14:paraId="196DB24D" w14:textId="77777777" w:rsidR="00193C4B" w:rsidRDefault="00193C4B" w:rsidP="00193C4B">
      <w:pPr>
        <w:rPr>
          <w:b/>
        </w:rPr>
      </w:pPr>
      <w:r>
        <w:rPr>
          <w:b/>
        </w:rPr>
        <w:t>Other roles you may be interested in</w:t>
      </w:r>
    </w:p>
    <w:p w14:paraId="205E04BF" w14:textId="77777777" w:rsidR="00D20E7B" w:rsidRPr="00E90D3C" w:rsidRDefault="00926A2D" w:rsidP="00193C4B">
      <w:pPr>
        <w:rPr>
          <w:color w:val="000000" w:themeColor="text1"/>
          <w:lang w:val="en"/>
        </w:rPr>
      </w:pPr>
      <w:hyperlink r:id="rId10" w:history="1">
        <w:r w:rsidR="00D20E7B" w:rsidRPr="00E90D3C">
          <w:rPr>
            <w:color w:val="000000" w:themeColor="text1"/>
            <w:lang w:val="en"/>
          </w:rPr>
          <w:t>Domestic services staff</w:t>
        </w:r>
      </w:hyperlink>
    </w:p>
    <w:p w14:paraId="51E8E5E2" w14:textId="77777777" w:rsidR="00D20E7B" w:rsidRPr="00E90D3C" w:rsidRDefault="00926A2D" w:rsidP="00193C4B">
      <w:pPr>
        <w:rPr>
          <w:color w:val="000000" w:themeColor="text1"/>
          <w:lang w:val="en"/>
        </w:rPr>
      </w:pPr>
      <w:hyperlink r:id="rId11" w:history="1">
        <w:r w:rsidR="00D20E7B" w:rsidRPr="00E90D3C">
          <w:rPr>
            <w:color w:val="000000" w:themeColor="text1"/>
            <w:lang w:val="en"/>
          </w:rPr>
          <w:t>Housekeeper</w:t>
        </w:r>
      </w:hyperlink>
    </w:p>
    <w:p w14:paraId="6EC7E86A" w14:textId="77777777" w:rsidR="00E90D3C" w:rsidRDefault="00E90D3C" w:rsidP="00193C4B">
      <w:pPr>
        <w:rPr>
          <w:b/>
        </w:rPr>
      </w:pPr>
    </w:p>
    <w:p w14:paraId="062C1822" w14:textId="77777777" w:rsidR="00C6225F" w:rsidRDefault="00C6225F" w:rsidP="00193C4B">
      <w:pPr>
        <w:rPr>
          <w:b/>
        </w:rPr>
      </w:pPr>
    </w:p>
    <w:p w14:paraId="64A679EF" w14:textId="77777777" w:rsidR="00636529" w:rsidRDefault="00636529" w:rsidP="000475B5"/>
    <w:sectPr w:rsidR="00636529" w:rsidSect="00FF5D9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A8F1" w14:textId="77777777" w:rsidR="00926A2D" w:rsidRDefault="00926A2D" w:rsidP="003A030C">
      <w:pPr>
        <w:spacing w:after="0" w:line="240" w:lineRule="auto"/>
      </w:pPr>
      <w:r>
        <w:separator/>
      </w:r>
    </w:p>
  </w:endnote>
  <w:endnote w:type="continuationSeparator" w:id="0">
    <w:p w14:paraId="2FB5BFDC" w14:textId="77777777" w:rsidR="00926A2D" w:rsidRDefault="00926A2D" w:rsidP="003A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1650"/>
      <w:docPartObj>
        <w:docPartGallery w:val="Page Numbers (Bottom of Page)"/>
        <w:docPartUnique/>
      </w:docPartObj>
    </w:sdtPr>
    <w:sdtEndPr/>
    <w:sdtContent>
      <w:p w14:paraId="44E1467B" w14:textId="77777777" w:rsidR="00F040A8" w:rsidRDefault="008D73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9BA7F" w14:textId="77777777" w:rsidR="00F040A8" w:rsidRDefault="00F0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EF2A0" w14:textId="77777777" w:rsidR="00926A2D" w:rsidRDefault="00926A2D" w:rsidP="003A030C">
      <w:pPr>
        <w:spacing w:after="0" w:line="240" w:lineRule="auto"/>
      </w:pPr>
      <w:r>
        <w:separator/>
      </w:r>
    </w:p>
  </w:footnote>
  <w:footnote w:type="continuationSeparator" w:id="0">
    <w:p w14:paraId="1DF59222" w14:textId="77777777" w:rsidR="00926A2D" w:rsidRDefault="00926A2D" w:rsidP="003A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1649"/>
      <w:docPartObj>
        <w:docPartGallery w:val="Watermarks"/>
        <w:docPartUnique/>
      </w:docPartObj>
    </w:sdtPr>
    <w:sdtEndPr/>
    <w:sdtContent>
      <w:p w14:paraId="5FBF8E54" w14:textId="77777777" w:rsidR="00F040A8" w:rsidRDefault="00926A2D">
        <w:pPr>
          <w:pStyle w:val="Header"/>
        </w:pPr>
        <w:r>
          <w:rPr>
            <w:noProof/>
            <w:lang w:val="en-US" w:eastAsia="zh-TW"/>
          </w:rPr>
          <w:pict w14:anchorId="2AC516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77F"/>
    <w:multiLevelType w:val="hybridMultilevel"/>
    <w:tmpl w:val="8CFE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8D1"/>
    <w:multiLevelType w:val="multilevel"/>
    <w:tmpl w:val="381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D0BA7"/>
    <w:multiLevelType w:val="hybridMultilevel"/>
    <w:tmpl w:val="80E6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F01"/>
    <w:multiLevelType w:val="multilevel"/>
    <w:tmpl w:val="1B8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2492"/>
    <w:multiLevelType w:val="multilevel"/>
    <w:tmpl w:val="48A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CE5"/>
    <w:multiLevelType w:val="multilevel"/>
    <w:tmpl w:val="A7B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E34E4"/>
    <w:multiLevelType w:val="multilevel"/>
    <w:tmpl w:val="74BA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E361C"/>
    <w:multiLevelType w:val="hybridMultilevel"/>
    <w:tmpl w:val="0D14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DF"/>
    <w:multiLevelType w:val="multilevel"/>
    <w:tmpl w:val="162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B567F"/>
    <w:multiLevelType w:val="multilevel"/>
    <w:tmpl w:val="056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83798"/>
    <w:multiLevelType w:val="multilevel"/>
    <w:tmpl w:val="DD0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50B0D"/>
    <w:multiLevelType w:val="multilevel"/>
    <w:tmpl w:val="508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E5AFF"/>
    <w:multiLevelType w:val="multilevel"/>
    <w:tmpl w:val="45C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70773"/>
    <w:multiLevelType w:val="hybridMultilevel"/>
    <w:tmpl w:val="DAC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B0C53"/>
    <w:multiLevelType w:val="multilevel"/>
    <w:tmpl w:val="221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B55C5"/>
    <w:multiLevelType w:val="multilevel"/>
    <w:tmpl w:val="4A7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A48CB"/>
    <w:multiLevelType w:val="hybridMultilevel"/>
    <w:tmpl w:val="9394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A02"/>
    <w:multiLevelType w:val="hybridMultilevel"/>
    <w:tmpl w:val="F40299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2A5B"/>
    <w:multiLevelType w:val="hybridMultilevel"/>
    <w:tmpl w:val="63F8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6F04"/>
    <w:multiLevelType w:val="hybridMultilevel"/>
    <w:tmpl w:val="30163458"/>
    <w:lvl w:ilvl="0" w:tplc="326CA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17"/>
  </w:num>
  <w:num w:numId="14">
    <w:abstractNumId w:val="19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06"/>
    <w:rsid w:val="00015597"/>
    <w:rsid w:val="00023A7D"/>
    <w:rsid w:val="0003466D"/>
    <w:rsid w:val="00043206"/>
    <w:rsid w:val="000475B5"/>
    <w:rsid w:val="00053AEB"/>
    <w:rsid w:val="0005432D"/>
    <w:rsid w:val="000821D6"/>
    <w:rsid w:val="00085CF3"/>
    <w:rsid w:val="000A1302"/>
    <w:rsid w:val="000D2ACD"/>
    <w:rsid w:val="000E46DE"/>
    <w:rsid w:val="000E6F36"/>
    <w:rsid w:val="000F4E55"/>
    <w:rsid w:val="001067C1"/>
    <w:rsid w:val="00107256"/>
    <w:rsid w:val="00117907"/>
    <w:rsid w:val="00120C2B"/>
    <w:rsid w:val="00137C22"/>
    <w:rsid w:val="00144460"/>
    <w:rsid w:val="001807A8"/>
    <w:rsid w:val="001821D9"/>
    <w:rsid w:val="001829D7"/>
    <w:rsid w:val="00193C4B"/>
    <w:rsid w:val="00194A50"/>
    <w:rsid w:val="001B0304"/>
    <w:rsid w:val="001D510B"/>
    <w:rsid w:val="002218EB"/>
    <w:rsid w:val="002420D9"/>
    <w:rsid w:val="00251EB0"/>
    <w:rsid w:val="00254A2A"/>
    <w:rsid w:val="0026720C"/>
    <w:rsid w:val="0028078E"/>
    <w:rsid w:val="0028139B"/>
    <w:rsid w:val="0028494A"/>
    <w:rsid w:val="002A12AA"/>
    <w:rsid w:val="002C0FB7"/>
    <w:rsid w:val="00307987"/>
    <w:rsid w:val="00320355"/>
    <w:rsid w:val="00323DD1"/>
    <w:rsid w:val="003300C5"/>
    <w:rsid w:val="00335299"/>
    <w:rsid w:val="00355DD7"/>
    <w:rsid w:val="00366295"/>
    <w:rsid w:val="003802C7"/>
    <w:rsid w:val="003804C7"/>
    <w:rsid w:val="0039747D"/>
    <w:rsid w:val="003A030C"/>
    <w:rsid w:val="003A7439"/>
    <w:rsid w:val="003B6DE2"/>
    <w:rsid w:val="003C7D54"/>
    <w:rsid w:val="003D0C7C"/>
    <w:rsid w:val="003E6596"/>
    <w:rsid w:val="00413630"/>
    <w:rsid w:val="004232DF"/>
    <w:rsid w:val="00432666"/>
    <w:rsid w:val="004442EB"/>
    <w:rsid w:val="00447B0C"/>
    <w:rsid w:val="0046033D"/>
    <w:rsid w:val="00464788"/>
    <w:rsid w:val="00494CA1"/>
    <w:rsid w:val="00496738"/>
    <w:rsid w:val="005202CA"/>
    <w:rsid w:val="00520A8D"/>
    <w:rsid w:val="00577800"/>
    <w:rsid w:val="00591478"/>
    <w:rsid w:val="005B3374"/>
    <w:rsid w:val="005D6092"/>
    <w:rsid w:val="005F359D"/>
    <w:rsid w:val="0061124B"/>
    <w:rsid w:val="006149BF"/>
    <w:rsid w:val="00636529"/>
    <w:rsid w:val="006759F4"/>
    <w:rsid w:val="006827AE"/>
    <w:rsid w:val="006B50C6"/>
    <w:rsid w:val="006C2591"/>
    <w:rsid w:val="006F5D08"/>
    <w:rsid w:val="006F71BC"/>
    <w:rsid w:val="00706F0B"/>
    <w:rsid w:val="007165A3"/>
    <w:rsid w:val="00737EB3"/>
    <w:rsid w:val="007473E5"/>
    <w:rsid w:val="007617ED"/>
    <w:rsid w:val="00794823"/>
    <w:rsid w:val="007A31B3"/>
    <w:rsid w:val="007F28FE"/>
    <w:rsid w:val="007F3419"/>
    <w:rsid w:val="00815CCF"/>
    <w:rsid w:val="00815FA8"/>
    <w:rsid w:val="00825681"/>
    <w:rsid w:val="00861FC5"/>
    <w:rsid w:val="00863E9D"/>
    <w:rsid w:val="00877E36"/>
    <w:rsid w:val="008807F5"/>
    <w:rsid w:val="008A284C"/>
    <w:rsid w:val="008B34A0"/>
    <w:rsid w:val="008C185D"/>
    <w:rsid w:val="008C66CE"/>
    <w:rsid w:val="008D7375"/>
    <w:rsid w:val="008E3F50"/>
    <w:rsid w:val="008F39F2"/>
    <w:rsid w:val="0090650C"/>
    <w:rsid w:val="00926A2D"/>
    <w:rsid w:val="0094499E"/>
    <w:rsid w:val="0095386E"/>
    <w:rsid w:val="00954B49"/>
    <w:rsid w:val="009561F8"/>
    <w:rsid w:val="00962FC7"/>
    <w:rsid w:val="00976119"/>
    <w:rsid w:val="00976258"/>
    <w:rsid w:val="00985BF0"/>
    <w:rsid w:val="00992A9F"/>
    <w:rsid w:val="009B6AEB"/>
    <w:rsid w:val="009C3668"/>
    <w:rsid w:val="009F29D8"/>
    <w:rsid w:val="009F4A45"/>
    <w:rsid w:val="00A11578"/>
    <w:rsid w:val="00A27A04"/>
    <w:rsid w:val="00A328CE"/>
    <w:rsid w:val="00A35F1E"/>
    <w:rsid w:val="00A41A4F"/>
    <w:rsid w:val="00A62A34"/>
    <w:rsid w:val="00A7293A"/>
    <w:rsid w:val="00A766CB"/>
    <w:rsid w:val="00A94B5A"/>
    <w:rsid w:val="00AA73CD"/>
    <w:rsid w:val="00AD7E95"/>
    <w:rsid w:val="00AF01F6"/>
    <w:rsid w:val="00B0409B"/>
    <w:rsid w:val="00B17EE4"/>
    <w:rsid w:val="00B30B87"/>
    <w:rsid w:val="00B337EA"/>
    <w:rsid w:val="00B3626A"/>
    <w:rsid w:val="00B73405"/>
    <w:rsid w:val="00B9344E"/>
    <w:rsid w:val="00BB5A8C"/>
    <w:rsid w:val="00BD19A5"/>
    <w:rsid w:val="00BF5090"/>
    <w:rsid w:val="00C0235B"/>
    <w:rsid w:val="00C14A49"/>
    <w:rsid w:val="00C26C20"/>
    <w:rsid w:val="00C451E7"/>
    <w:rsid w:val="00C6225F"/>
    <w:rsid w:val="00C6292E"/>
    <w:rsid w:val="00C76FAB"/>
    <w:rsid w:val="00C903D7"/>
    <w:rsid w:val="00C97EE1"/>
    <w:rsid w:val="00CC5248"/>
    <w:rsid w:val="00CD5B2A"/>
    <w:rsid w:val="00CD6B95"/>
    <w:rsid w:val="00D13875"/>
    <w:rsid w:val="00D20E7B"/>
    <w:rsid w:val="00D24EB7"/>
    <w:rsid w:val="00D4007B"/>
    <w:rsid w:val="00D51EA6"/>
    <w:rsid w:val="00DF5238"/>
    <w:rsid w:val="00DF5AE0"/>
    <w:rsid w:val="00E04B31"/>
    <w:rsid w:val="00E260F4"/>
    <w:rsid w:val="00E41D7A"/>
    <w:rsid w:val="00E50669"/>
    <w:rsid w:val="00E7096B"/>
    <w:rsid w:val="00E90D3C"/>
    <w:rsid w:val="00EA3C3F"/>
    <w:rsid w:val="00EE0F39"/>
    <w:rsid w:val="00EE3499"/>
    <w:rsid w:val="00F02A91"/>
    <w:rsid w:val="00F040A8"/>
    <w:rsid w:val="00F812A6"/>
    <w:rsid w:val="00F825C2"/>
    <w:rsid w:val="00F97C82"/>
    <w:rsid w:val="00F97FFE"/>
    <w:rsid w:val="00FB27BF"/>
    <w:rsid w:val="00FB4937"/>
    <w:rsid w:val="00FC55EA"/>
    <w:rsid w:val="00FE1A47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F594D"/>
  <w15:docId w15:val="{E306FCC0-5F0F-48C1-9697-70D0601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30C"/>
  </w:style>
  <w:style w:type="paragraph" w:styleId="Footer">
    <w:name w:val="footer"/>
    <w:basedOn w:val="Normal"/>
    <w:link w:val="FooterChar"/>
    <w:uiPriority w:val="99"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0C"/>
  </w:style>
  <w:style w:type="character" w:styleId="Hyperlink">
    <w:name w:val="Hyperlink"/>
    <w:basedOn w:val="DefaultParagraphFont"/>
    <w:uiPriority w:val="99"/>
    <w:unhideWhenUsed/>
    <w:rsid w:val="003A030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A03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409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5B"/>
    <w:rPr>
      <w:b/>
      <w:bCs/>
      <w:sz w:val="20"/>
      <w:szCs w:val="20"/>
    </w:rPr>
  </w:style>
  <w:style w:type="paragraph" w:styleId="NoSpacing">
    <w:name w:val="No Spacing"/>
    <w:uiPriority w:val="1"/>
    <w:qFormat/>
    <w:rsid w:val="0086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5159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linenmanager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obs.nhs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reers.nhs.uk/Explore-roles/wider-healthcare-team/roles-wider-healthcare-team/domestic-services/housekeep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careers.nhs.uk/Explore-roles/wider-healthcare-team/roles-wider-healthcare-team/domestic-services/domestic-services-st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ries@gc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Jenkins</dc:creator>
  <cp:lastModifiedBy>Ian Butler</cp:lastModifiedBy>
  <cp:revision>2</cp:revision>
  <cp:lastPrinted>2016-08-10T09:04:00Z</cp:lastPrinted>
  <dcterms:created xsi:type="dcterms:W3CDTF">2019-04-10T16:11:00Z</dcterms:created>
  <dcterms:modified xsi:type="dcterms:W3CDTF">2019-04-10T16:11:00Z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