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71" w:rsidRPr="00457B71" w:rsidRDefault="00457B71" w:rsidP="00457B71">
      <w:pPr>
        <w:spacing w:after="0" w:line="240" w:lineRule="auto"/>
        <w:contextualSpacing/>
        <w:rPr>
          <w:b/>
          <w:sz w:val="24"/>
          <w:szCs w:val="24"/>
        </w:rPr>
      </w:pPr>
      <w:r w:rsidRPr="00457B71">
        <w:rPr>
          <w:b/>
          <w:sz w:val="24"/>
          <w:szCs w:val="24"/>
        </w:rPr>
        <w:t>What is a Ward Hostess?</w:t>
      </w:r>
    </w:p>
    <w:p w:rsidR="00457B71" w:rsidRPr="00457B71" w:rsidRDefault="00457B71" w:rsidP="00457B71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457B71" w:rsidRPr="00457B71" w:rsidRDefault="00457B71" w:rsidP="00457B71">
      <w:pPr>
        <w:spacing w:after="0" w:line="240" w:lineRule="auto"/>
        <w:contextualSpacing/>
        <w:jc w:val="both"/>
        <w:rPr>
          <w:sz w:val="24"/>
          <w:szCs w:val="24"/>
        </w:rPr>
      </w:pPr>
      <w:r w:rsidRPr="00457B71">
        <w:rPr>
          <w:rStyle w:val="st1"/>
          <w:rFonts w:cs="Arial"/>
          <w:color w:val="545454"/>
          <w:sz w:val="24"/>
          <w:szCs w:val="24"/>
        </w:rPr>
        <w:t xml:space="preserve">A </w:t>
      </w:r>
      <w:r w:rsidRPr="00457B71">
        <w:rPr>
          <w:rStyle w:val="Emphasis"/>
          <w:rFonts w:cs="Arial"/>
          <w:color w:val="545454"/>
          <w:sz w:val="24"/>
          <w:szCs w:val="24"/>
        </w:rPr>
        <w:t>Ward Hostess</w:t>
      </w:r>
      <w:r w:rsidRPr="00457B71">
        <w:rPr>
          <w:rStyle w:val="st1"/>
          <w:rFonts w:cs="Arial"/>
          <w:color w:val="545454"/>
          <w:sz w:val="24"/>
          <w:szCs w:val="24"/>
        </w:rPr>
        <w:t xml:space="preserve"> is responsible for working with the ward team to develop and maintain the patient environment. Providing a high quality, courteous and efficient beverage and meal service to meet the needs of the patients. </w:t>
      </w:r>
    </w:p>
    <w:p w:rsidR="00457B71" w:rsidRPr="00457B71" w:rsidRDefault="00457B71" w:rsidP="00457B71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457B71" w:rsidRDefault="00457B71" w:rsidP="00457B7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457B71">
        <w:rPr>
          <w:b/>
          <w:sz w:val="24"/>
          <w:szCs w:val="24"/>
        </w:rPr>
        <w:t>Is a Ward Hostess</w:t>
      </w:r>
      <w:r w:rsidRPr="00457B71">
        <w:rPr>
          <w:b/>
          <w:color w:val="FF0000"/>
          <w:sz w:val="24"/>
          <w:szCs w:val="24"/>
        </w:rPr>
        <w:t xml:space="preserve"> </w:t>
      </w:r>
      <w:r w:rsidRPr="00457B71">
        <w:rPr>
          <w:b/>
          <w:sz w:val="24"/>
          <w:szCs w:val="24"/>
        </w:rPr>
        <w:t>the right career for me?</w:t>
      </w:r>
    </w:p>
    <w:p w:rsidR="00457B71" w:rsidRPr="00457B71" w:rsidRDefault="00457B71" w:rsidP="00457B71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457B71" w:rsidRPr="00457B71" w:rsidRDefault="00457B71" w:rsidP="00457B71">
      <w:p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 xml:space="preserve"> A </w:t>
      </w:r>
      <w:r w:rsidRPr="00457B71">
        <w:rPr>
          <w:rFonts w:cs="Arial"/>
          <w:color w:val="333333"/>
          <w:sz w:val="24"/>
          <w:szCs w:val="24"/>
        </w:rPr>
        <w:t xml:space="preserve">Ward </w:t>
      </w:r>
      <w:r>
        <w:rPr>
          <w:rFonts w:cs="Arial"/>
          <w:color w:val="333333"/>
          <w:sz w:val="24"/>
          <w:szCs w:val="24"/>
        </w:rPr>
        <w:t>Hostess</w:t>
      </w:r>
      <w:r w:rsidRPr="00457B71">
        <w:rPr>
          <w:rFonts w:cs="Arial"/>
          <w:color w:val="333333"/>
          <w:sz w:val="24"/>
          <w:szCs w:val="24"/>
        </w:rPr>
        <w:t xml:space="preserve"> works individually on patient wards. </w:t>
      </w:r>
      <w:r>
        <w:rPr>
          <w:rFonts w:cs="Arial"/>
          <w:color w:val="333333"/>
          <w:sz w:val="24"/>
          <w:szCs w:val="24"/>
        </w:rPr>
        <w:t>The Hostess will</w:t>
      </w:r>
      <w:r w:rsidR="007E26B2">
        <w:rPr>
          <w:rFonts w:cs="Arial"/>
          <w:color w:val="333333"/>
          <w:sz w:val="24"/>
          <w:szCs w:val="24"/>
        </w:rPr>
        <w:t xml:space="preserve"> serve breakfast, lunch, supper</w:t>
      </w:r>
      <w:r w:rsidRPr="00457B71">
        <w:rPr>
          <w:rFonts w:cs="Arial"/>
          <w:color w:val="333333"/>
          <w:sz w:val="24"/>
          <w:szCs w:val="24"/>
        </w:rPr>
        <w:t xml:space="preserve"> and snacks</w:t>
      </w:r>
      <w:r w:rsidR="007E26B2">
        <w:rPr>
          <w:rFonts w:cs="Arial"/>
          <w:color w:val="333333"/>
          <w:sz w:val="24"/>
          <w:szCs w:val="24"/>
        </w:rPr>
        <w:t xml:space="preserve"> in a very busy, fast p</w:t>
      </w:r>
      <w:r w:rsidRPr="00457B71">
        <w:rPr>
          <w:rFonts w:cs="Arial"/>
          <w:color w:val="333333"/>
          <w:sz w:val="24"/>
          <w:szCs w:val="24"/>
        </w:rPr>
        <w:t>ace</w:t>
      </w:r>
      <w:r w:rsidR="007E26B2">
        <w:rPr>
          <w:rFonts w:cs="Arial"/>
          <w:color w:val="333333"/>
          <w:sz w:val="24"/>
          <w:szCs w:val="24"/>
        </w:rPr>
        <w:t>d</w:t>
      </w:r>
      <w:r w:rsidRPr="00457B71">
        <w:rPr>
          <w:rFonts w:cs="Arial"/>
          <w:color w:val="333333"/>
          <w:sz w:val="24"/>
          <w:szCs w:val="24"/>
        </w:rPr>
        <w:t xml:space="preserve"> environment. Duties will also include checking the temperature of food and fridges, recording it prior to service to patients, clean and maintain kitchen, kitchen cupboards, fixtures and appliances.</w:t>
      </w:r>
    </w:p>
    <w:p w:rsidR="00457B71" w:rsidRPr="00457B71" w:rsidRDefault="00457B71" w:rsidP="00457B71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457B71" w:rsidRPr="00457B71" w:rsidRDefault="00457B71" w:rsidP="00457B71">
      <w:pPr>
        <w:spacing w:after="0" w:line="240" w:lineRule="auto"/>
        <w:jc w:val="both"/>
        <w:rPr>
          <w:sz w:val="24"/>
          <w:szCs w:val="24"/>
        </w:rPr>
      </w:pPr>
      <w:r w:rsidRPr="00457B71">
        <w:rPr>
          <w:sz w:val="24"/>
          <w:szCs w:val="24"/>
        </w:rPr>
        <w:t xml:space="preserve">As a Ward Hostess you will need to have </w:t>
      </w:r>
    </w:p>
    <w:p w:rsidR="00457B71" w:rsidRPr="00457B71" w:rsidRDefault="00457B71" w:rsidP="00457B71">
      <w:pPr>
        <w:spacing w:after="0" w:line="240" w:lineRule="auto"/>
        <w:jc w:val="both"/>
        <w:rPr>
          <w:sz w:val="24"/>
          <w:szCs w:val="24"/>
        </w:rPr>
      </w:pPr>
    </w:p>
    <w:p w:rsidR="00457B71" w:rsidRPr="00457B71" w:rsidRDefault="00457B71" w:rsidP="00457B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57B71">
        <w:rPr>
          <w:sz w:val="24"/>
          <w:szCs w:val="24"/>
        </w:rPr>
        <w:t>Good communication skills</w:t>
      </w:r>
    </w:p>
    <w:p w:rsidR="00457B71" w:rsidRPr="00457B71" w:rsidRDefault="00457B71" w:rsidP="00457B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57B71">
        <w:rPr>
          <w:sz w:val="24"/>
          <w:szCs w:val="24"/>
        </w:rPr>
        <w:t>Good customer service skills</w:t>
      </w:r>
    </w:p>
    <w:p w:rsidR="00457B71" w:rsidRPr="00457B71" w:rsidRDefault="00457B71" w:rsidP="00457B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57B71">
        <w:rPr>
          <w:sz w:val="24"/>
          <w:szCs w:val="24"/>
        </w:rPr>
        <w:t>Good organisational skills</w:t>
      </w:r>
    </w:p>
    <w:p w:rsidR="00457B71" w:rsidRPr="00457B71" w:rsidRDefault="00457B71" w:rsidP="00457B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57B71">
        <w:rPr>
          <w:sz w:val="24"/>
          <w:szCs w:val="24"/>
        </w:rPr>
        <w:t>Knowledge of food hygiene</w:t>
      </w:r>
    </w:p>
    <w:p w:rsidR="00457B71" w:rsidRPr="00457B71" w:rsidRDefault="00457B71" w:rsidP="00457B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57B71">
        <w:rPr>
          <w:sz w:val="24"/>
          <w:szCs w:val="24"/>
        </w:rPr>
        <w:t>A pleasant, caring &amp; polite manner.</w:t>
      </w:r>
    </w:p>
    <w:p w:rsidR="00457B71" w:rsidRPr="00457B71" w:rsidRDefault="00457B71" w:rsidP="00457B71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457B71" w:rsidRPr="00457B71" w:rsidRDefault="00457B71" w:rsidP="00457B71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457B71" w:rsidRPr="00457B71" w:rsidRDefault="00457B71" w:rsidP="00457B7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457B71">
        <w:rPr>
          <w:b/>
          <w:sz w:val="24"/>
          <w:szCs w:val="24"/>
        </w:rPr>
        <w:t>What do Ward Hostess do?</w:t>
      </w:r>
    </w:p>
    <w:p w:rsidR="00457B71" w:rsidRPr="00457B71" w:rsidRDefault="00457B71" w:rsidP="00457B71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457B71" w:rsidRPr="00457B71" w:rsidRDefault="00457B71" w:rsidP="00457B71">
      <w:pPr>
        <w:spacing w:after="0" w:line="240" w:lineRule="auto"/>
        <w:contextualSpacing/>
        <w:jc w:val="both"/>
        <w:rPr>
          <w:sz w:val="24"/>
          <w:szCs w:val="24"/>
        </w:rPr>
      </w:pPr>
      <w:r w:rsidRPr="00457B71">
        <w:rPr>
          <w:sz w:val="24"/>
          <w:szCs w:val="24"/>
        </w:rPr>
        <w:t xml:space="preserve">A Ward Hostess is responsible for </w:t>
      </w:r>
    </w:p>
    <w:p w:rsidR="00457B71" w:rsidRPr="00457B71" w:rsidRDefault="00457B71" w:rsidP="00457B71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457B71" w:rsidRPr="00457B71" w:rsidRDefault="00457B71" w:rsidP="00457B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57B71">
        <w:rPr>
          <w:sz w:val="24"/>
          <w:szCs w:val="24"/>
        </w:rPr>
        <w:t>Replenishing patient</w:t>
      </w:r>
      <w:r w:rsidR="007E26B2">
        <w:rPr>
          <w:sz w:val="24"/>
          <w:szCs w:val="24"/>
        </w:rPr>
        <w:t>’s water jugs three times a day to ensure good hydration.</w:t>
      </w:r>
    </w:p>
    <w:p w:rsidR="00457B71" w:rsidRPr="00457B71" w:rsidRDefault="00457B71" w:rsidP="00457B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57B71">
        <w:rPr>
          <w:sz w:val="24"/>
          <w:szCs w:val="24"/>
        </w:rPr>
        <w:t>Providing patients with hot &amp; cold beverages throughout the day.</w:t>
      </w:r>
    </w:p>
    <w:p w:rsidR="00457B71" w:rsidRPr="00457B71" w:rsidRDefault="00457B71" w:rsidP="00457B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57B71">
        <w:rPr>
          <w:sz w:val="24"/>
          <w:szCs w:val="24"/>
        </w:rPr>
        <w:t>Collating patient’s menu choices.</w:t>
      </w:r>
    </w:p>
    <w:p w:rsidR="00457B71" w:rsidRDefault="00457B71" w:rsidP="00457B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57B71">
        <w:rPr>
          <w:sz w:val="24"/>
          <w:szCs w:val="24"/>
        </w:rPr>
        <w:t>Preparing patients trays for meal service.</w:t>
      </w:r>
    </w:p>
    <w:p w:rsidR="007E26B2" w:rsidRPr="00457B71" w:rsidRDefault="007E26B2" w:rsidP="00457B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Adhering to the red tray system when appropriate.</w:t>
      </w:r>
    </w:p>
    <w:p w:rsidR="00457B71" w:rsidRDefault="00457B71" w:rsidP="00457B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57B71">
        <w:rPr>
          <w:sz w:val="24"/>
          <w:szCs w:val="24"/>
        </w:rPr>
        <w:t>Serving patients meals as designated times.</w:t>
      </w:r>
    </w:p>
    <w:p w:rsidR="00AE34E6" w:rsidRPr="00457B71" w:rsidRDefault="00AE34E6" w:rsidP="00457B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Knowledge of patients dietary needs.</w:t>
      </w:r>
    </w:p>
    <w:p w:rsidR="00457B71" w:rsidRPr="00457B71" w:rsidRDefault="00457B71" w:rsidP="00457B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57B71">
        <w:rPr>
          <w:sz w:val="24"/>
          <w:szCs w:val="24"/>
        </w:rPr>
        <w:t>Recording food temperatures at ward level.</w:t>
      </w:r>
    </w:p>
    <w:p w:rsidR="00457B71" w:rsidRPr="00457B71" w:rsidRDefault="00457B71" w:rsidP="00457B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57B71">
        <w:rPr>
          <w:sz w:val="24"/>
          <w:szCs w:val="24"/>
        </w:rPr>
        <w:t>Delivering snacks to appropriate patients.</w:t>
      </w:r>
    </w:p>
    <w:p w:rsidR="00457B71" w:rsidRPr="00457B71" w:rsidRDefault="00457B71" w:rsidP="00457B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57B71">
        <w:rPr>
          <w:sz w:val="24"/>
          <w:szCs w:val="24"/>
        </w:rPr>
        <w:t>Washing up of all patients’ crockery.</w:t>
      </w:r>
    </w:p>
    <w:p w:rsidR="00457B71" w:rsidRPr="00457B71" w:rsidRDefault="00457B71" w:rsidP="00457B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57B71">
        <w:rPr>
          <w:sz w:val="24"/>
          <w:szCs w:val="24"/>
        </w:rPr>
        <w:t xml:space="preserve">Disposing of waste appropriately </w:t>
      </w:r>
    </w:p>
    <w:p w:rsidR="00457B71" w:rsidRPr="00457B71" w:rsidRDefault="00457B71" w:rsidP="00457B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57B71">
        <w:rPr>
          <w:sz w:val="24"/>
          <w:szCs w:val="24"/>
        </w:rPr>
        <w:t>Maintain a high standard of hygiene at all times</w:t>
      </w:r>
    </w:p>
    <w:p w:rsidR="00457B71" w:rsidRPr="00457B71" w:rsidRDefault="00457B71" w:rsidP="00457B71">
      <w:pPr>
        <w:spacing w:after="0" w:line="240" w:lineRule="auto"/>
        <w:contextualSpacing/>
        <w:jc w:val="both"/>
        <w:rPr>
          <w:sz w:val="24"/>
          <w:szCs w:val="24"/>
        </w:rPr>
      </w:pPr>
      <w:r w:rsidRPr="00457B71">
        <w:rPr>
          <w:sz w:val="24"/>
          <w:szCs w:val="24"/>
        </w:rPr>
        <w:t xml:space="preserve"> </w:t>
      </w:r>
    </w:p>
    <w:p w:rsidR="00457B71" w:rsidRPr="00457B71" w:rsidRDefault="00457B71" w:rsidP="00457B71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E26B2" w:rsidRDefault="007E26B2" w:rsidP="00457B71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457B71" w:rsidRPr="00457B71" w:rsidRDefault="00457B71" w:rsidP="00457B7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457B71">
        <w:rPr>
          <w:b/>
          <w:sz w:val="24"/>
          <w:szCs w:val="24"/>
        </w:rPr>
        <w:t>Where do Ward Hostess</w:t>
      </w:r>
      <w:r w:rsidRPr="00457B71">
        <w:rPr>
          <w:b/>
          <w:color w:val="FF0000"/>
          <w:sz w:val="24"/>
          <w:szCs w:val="24"/>
        </w:rPr>
        <w:t xml:space="preserve"> </w:t>
      </w:r>
      <w:r w:rsidRPr="00457B71">
        <w:rPr>
          <w:b/>
          <w:sz w:val="24"/>
          <w:szCs w:val="24"/>
        </w:rPr>
        <w:t>work?</w:t>
      </w:r>
    </w:p>
    <w:p w:rsidR="00457B71" w:rsidRPr="00457B71" w:rsidRDefault="00457B71" w:rsidP="00457B71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457B71" w:rsidRPr="00457B71" w:rsidRDefault="00457B71" w:rsidP="00457B71">
      <w:pPr>
        <w:spacing w:after="0" w:line="240" w:lineRule="auto"/>
        <w:jc w:val="both"/>
        <w:rPr>
          <w:sz w:val="24"/>
          <w:szCs w:val="24"/>
        </w:rPr>
      </w:pPr>
      <w:r w:rsidRPr="00457B71">
        <w:rPr>
          <w:sz w:val="24"/>
          <w:szCs w:val="24"/>
        </w:rPr>
        <w:t>A Ward Hostess is based at ward level but will liaise with the Catering Department on a daily basis with matters concerning patient feeding.</w:t>
      </w:r>
    </w:p>
    <w:p w:rsidR="007E26B2" w:rsidRDefault="007E26B2" w:rsidP="00457B71">
      <w:pPr>
        <w:jc w:val="both"/>
        <w:rPr>
          <w:b/>
          <w:sz w:val="24"/>
          <w:szCs w:val="24"/>
        </w:rPr>
      </w:pPr>
    </w:p>
    <w:p w:rsidR="00457B71" w:rsidRPr="00457B71" w:rsidRDefault="00457B71" w:rsidP="00457B71">
      <w:pPr>
        <w:jc w:val="both"/>
        <w:rPr>
          <w:b/>
          <w:sz w:val="24"/>
          <w:szCs w:val="24"/>
        </w:rPr>
      </w:pPr>
      <w:r w:rsidRPr="00457B71">
        <w:rPr>
          <w:b/>
          <w:sz w:val="24"/>
          <w:szCs w:val="24"/>
        </w:rPr>
        <w:t>How much does a Ward Hostess earn?</w:t>
      </w:r>
    </w:p>
    <w:p w:rsidR="00457B71" w:rsidRPr="00457B71" w:rsidRDefault="003D19DC" w:rsidP="00457B71">
      <w:p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="00457B71" w:rsidRPr="00457B71">
        <w:rPr>
          <w:sz w:val="24"/>
          <w:szCs w:val="24"/>
        </w:rPr>
        <w:t xml:space="preserve"> Ward Hostess is paid a band 2</w:t>
      </w:r>
      <w:r w:rsidR="00106ACE">
        <w:rPr>
          <w:sz w:val="24"/>
          <w:szCs w:val="24"/>
        </w:rPr>
        <w:t>.</w:t>
      </w:r>
      <w:r w:rsidR="00457B71" w:rsidRPr="00457B71">
        <w:rPr>
          <w:sz w:val="24"/>
          <w:szCs w:val="24"/>
        </w:rPr>
        <w:t xml:space="preserve"> </w:t>
      </w:r>
      <w:r w:rsidR="00106ACE">
        <w:rPr>
          <w:sz w:val="24"/>
          <w:szCs w:val="24"/>
        </w:rPr>
        <w:t xml:space="preserve">The pay scale 2017 states a Band 2 Ward Hostess </w:t>
      </w:r>
      <w:r>
        <w:rPr>
          <w:sz w:val="24"/>
          <w:szCs w:val="24"/>
        </w:rPr>
        <w:t>on commencement of employment will earn £14,727</w:t>
      </w:r>
      <w:r w:rsidR="00106ACE">
        <w:rPr>
          <w:sz w:val="24"/>
          <w:szCs w:val="24"/>
        </w:rPr>
        <w:t xml:space="preserve"> </w:t>
      </w:r>
      <w:r>
        <w:rPr>
          <w:sz w:val="24"/>
          <w:szCs w:val="24"/>
        </w:rPr>
        <w:t>raising to £17,954 after yearly increments.</w:t>
      </w:r>
    </w:p>
    <w:p w:rsidR="00457B71" w:rsidRPr="00457B71" w:rsidRDefault="00457B71" w:rsidP="00457B71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457B71" w:rsidRPr="00457B71" w:rsidRDefault="00457B71" w:rsidP="00457B7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457B71">
        <w:rPr>
          <w:b/>
          <w:sz w:val="24"/>
          <w:szCs w:val="24"/>
        </w:rPr>
        <w:t xml:space="preserve">What career progression opportunities are available for </w:t>
      </w:r>
      <w:r w:rsidR="00106ACE" w:rsidRPr="00106ACE">
        <w:rPr>
          <w:b/>
          <w:sz w:val="24"/>
          <w:szCs w:val="24"/>
        </w:rPr>
        <w:t>a Ward Hostess</w:t>
      </w:r>
      <w:r w:rsidRPr="00457B71">
        <w:rPr>
          <w:b/>
          <w:sz w:val="24"/>
          <w:szCs w:val="24"/>
        </w:rPr>
        <w:t>?</w:t>
      </w:r>
    </w:p>
    <w:p w:rsidR="00457B71" w:rsidRDefault="00457B71" w:rsidP="00457B71">
      <w:pPr>
        <w:spacing w:after="0" w:line="240" w:lineRule="auto"/>
        <w:contextualSpacing/>
        <w:jc w:val="both"/>
        <w:rPr>
          <w:b/>
        </w:rPr>
      </w:pPr>
    </w:p>
    <w:p w:rsidR="00457B71" w:rsidRPr="007E26B2" w:rsidRDefault="007E26B2" w:rsidP="00457B71">
      <w:pPr>
        <w:spacing w:after="0" w:line="240" w:lineRule="auto"/>
        <w:jc w:val="both"/>
      </w:pPr>
      <w:r w:rsidRPr="007E26B2">
        <w:t>Hotel Services / Catering Services Supervisor</w:t>
      </w:r>
    </w:p>
    <w:p w:rsidR="00457B71" w:rsidRDefault="00457B71" w:rsidP="00457B71">
      <w:pPr>
        <w:spacing w:after="0" w:line="240" w:lineRule="auto"/>
        <w:jc w:val="both"/>
        <w:rPr>
          <w:b/>
        </w:rPr>
      </w:pPr>
    </w:p>
    <w:p w:rsidR="00457B71" w:rsidRDefault="00457B71" w:rsidP="00457B71">
      <w:pPr>
        <w:spacing w:after="0" w:line="240" w:lineRule="auto"/>
        <w:jc w:val="both"/>
        <w:rPr>
          <w:b/>
        </w:rPr>
      </w:pPr>
    </w:p>
    <w:p w:rsidR="00457B71" w:rsidRDefault="00457B71" w:rsidP="00457B71">
      <w:pPr>
        <w:spacing w:after="0" w:line="240" w:lineRule="auto"/>
        <w:jc w:val="both"/>
        <w:rPr>
          <w:b/>
          <w:sz w:val="24"/>
          <w:szCs w:val="24"/>
        </w:rPr>
      </w:pPr>
      <w:r w:rsidRPr="00457B71">
        <w:rPr>
          <w:b/>
          <w:sz w:val="24"/>
          <w:szCs w:val="24"/>
        </w:rPr>
        <w:t>How do I become Ward Hostess?</w:t>
      </w:r>
    </w:p>
    <w:p w:rsidR="005767D8" w:rsidRPr="005767D8" w:rsidRDefault="005767D8" w:rsidP="00457B71">
      <w:pPr>
        <w:spacing w:after="0" w:line="240" w:lineRule="auto"/>
        <w:jc w:val="both"/>
        <w:rPr>
          <w:sz w:val="24"/>
          <w:szCs w:val="24"/>
        </w:rPr>
      </w:pPr>
      <w:r w:rsidRPr="005767D8">
        <w:rPr>
          <w:sz w:val="24"/>
          <w:szCs w:val="24"/>
        </w:rPr>
        <w:t>Training will be given at ward level. You will need to have a good level of education and possess a level 2 food safety certificate</w:t>
      </w:r>
      <w:r>
        <w:rPr>
          <w:sz w:val="24"/>
          <w:szCs w:val="24"/>
        </w:rPr>
        <w:t xml:space="preserve"> or </w:t>
      </w:r>
      <w:r w:rsidR="007E26B2">
        <w:rPr>
          <w:sz w:val="24"/>
          <w:szCs w:val="24"/>
        </w:rPr>
        <w:t>equivalent</w:t>
      </w:r>
      <w:r>
        <w:rPr>
          <w:sz w:val="24"/>
          <w:szCs w:val="24"/>
        </w:rPr>
        <w:t>.</w:t>
      </w:r>
      <w:r w:rsidRPr="005767D8">
        <w:rPr>
          <w:sz w:val="24"/>
          <w:szCs w:val="24"/>
        </w:rPr>
        <w:t xml:space="preserve"> </w:t>
      </w:r>
    </w:p>
    <w:p w:rsidR="003D19DC" w:rsidRDefault="003D19DC" w:rsidP="00457B71">
      <w:pPr>
        <w:spacing w:after="0" w:line="240" w:lineRule="auto"/>
        <w:jc w:val="both"/>
        <w:rPr>
          <w:b/>
          <w:sz w:val="24"/>
          <w:szCs w:val="24"/>
        </w:rPr>
      </w:pPr>
    </w:p>
    <w:p w:rsidR="003D19DC" w:rsidRDefault="003D19DC" w:rsidP="00457B71">
      <w:pPr>
        <w:spacing w:after="0" w:line="240" w:lineRule="auto"/>
        <w:jc w:val="both"/>
        <w:rPr>
          <w:b/>
          <w:sz w:val="24"/>
          <w:szCs w:val="24"/>
        </w:rPr>
      </w:pPr>
    </w:p>
    <w:p w:rsidR="00457B71" w:rsidRPr="00457B71" w:rsidRDefault="00457B71" w:rsidP="00457B71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5103"/>
      </w:tblGrid>
      <w:tr w:rsidR="00457B71" w:rsidRPr="00457B71" w:rsidTr="00F259F6">
        <w:tc>
          <w:tcPr>
            <w:tcW w:w="2173" w:type="pct"/>
          </w:tcPr>
          <w:p w:rsidR="00457B71" w:rsidRDefault="00457B71" w:rsidP="003D19DC">
            <w:pPr>
              <w:rPr>
                <w:b/>
                <w:sz w:val="24"/>
                <w:szCs w:val="24"/>
              </w:rPr>
            </w:pPr>
            <w:r w:rsidRPr="00457B71">
              <w:rPr>
                <w:b/>
                <w:sz w:val="24"/>
                <w:szCs w:val="24"/>
              </w:rPr>
              <w:t>Do</w:t>
            </w:r>
            <w:r w:rsidR="003D19DC">
              <w:rPr>
                <w:b/>
                <w:sz w:val="24"/>
                <w:szCs w:val="24"/>
              </w:rPr>
              <w:t xml:space="preserve"> I need a degree?   No </w:t>
            </w:r>
          </w:p>
          <w:p w:rsidR="007E26B2" w:rsidRPr="00457B71" w:rsidRDefault="007E26B2" w:rsidP="003D19DC">
            <w:pPr>
              <w:rPr>
                <w:b/>
                <w:sz w:val="24"/>
                <w:szCs w:val="24"/>
              </w:rPr>
            </w:pPr>
          </w:p>
        </w:tc>
        <w:tc>
          <w:tcPr>
            <w:tcW w:w="2827" w:type="pct"/>
          </w:tcPr>
          <w:p w:rsidR="00457B71" w:rsidRPr="00457B71" w:rsidRDefault="00457B71" w:rsidP="00F259F6">
            <w:pPr>
              <w:jc w:val="both"/>
              <w:rPr>
                <w:sz w:val="24"/>
                <w:szCs w:val="24"/>
              </w:rPr>
            </w:pPr>
          </w:p>
        </w:tc>
      </w:tr>
      <w:tr w:rsidR="00457B71" w:rsidRPr="00457B71" w:rsidTr="00F259F6">
        <w:tc>
          <w:tcPr>
            <w:tcW w:w="2173" w:type="pct"/>
          </w:tcPr>
          <w:p w:rsidR="00457B71" w:rsidRDefault="00457B71" w:rsidP="00F259F6">
            <w:pPr>
              <w:rPr>
                <w:b/>
                <w:sz w:val="24"/>
                <w:szCs w:val="24"/>
              </w:rPr>
            </w:pPr>
            <w:r w:rsidRPr="00457B71">
              <w:rPr>
                <w:b/>
                <w:sz w:val="24"/>
                <w:szCs w:val="24"/>
              </w:rPr>
              <w:t xml:space="preserve">Where can I train in Wales? </w:t>
            </w:r>
            <w:r w:rsidR="003D19DC">
              <w:rPr>
                <w:b/>
                <w:sz w:val="24"/>
                <w:szCs w:val="24"/>
              </w:rPr>
              <w:t>N/A</w:t>
            </w:r>
          </w:p>
          <w:p w:rsidR="007E26B2" w:rsidRPr="00457B71" w:rsidRDefault="007E26B2" w:rsidP="00F259F6">
            <w:pPr>
              <w:rPr>
                <w:b/>
                <w:sz w:val="24"/>
                <w:szCs w:val="24"/>
              </w:rPr>
            </w:pPr>
          </w:p>
        </w:tc>
        <w:tc>
          <w:tcPr>
            <w:tcW w:w="2827" w:type="pct"/>
          </w:tcPr>
          <w:p w:rsidR="00457B71" w:rsidRPr="00457B71" w:rsidRDefault="00457B71" w:rsidP="00F259F6">
            <w:pPr>
              <w:jc w:val="both"/>
              <w:rPr>
                <w:sz w:val="24"/>
                <w:szCs w:val="24"/>
              </w:rPr>
            </w:pPr>
          </w:p>
        </w:tc>
      </w:tr>
      <w:tr w:rsidR="00457B71" w:rsidRPr="00457B71" w:rsidTr="00F259F6">
        <w:tc>
          <w:tcPr>
            <w:tcW w:w="2173" w:type="pct"/>
          </w:tcPr>
          <w:p w:rsidR="00457B71" w:rsidRDefault="00457B71" w:rsidP="00F259F6">
            <w:pPr>
              <w:rPr>
                <w:b/>
                <w:sz w:val="24"/>
                <w:szCs w:val="24"/>
              </w:rPr>
            </w:pPr>
            <w:r w:rsidRPr="00457B71">
              <w:rPr>
                <w:b/>
                <w:sz w:val="24"/>
                <w:szCs w:val="24"/>
              </w:rPr>
              <w:t>Is there funding available?</w:t>
            </w:r>
            <w:r w:rsidR="003D19DC">
              <w:rPr>
                <w:b/>
                <w:sz w:val="24"/>
                <w:szCs w:val="24"/>
              </w:rPr>
              <w:t xml:space="preserve"> N/A</w:t>
            </w:r>
          </w:p>
          <w:p w:rsidR="007E26B2" w:rsidRPr="00457B71" w:rsidRDefault="007E26B2" w:rsidP="00F259F6">
            <w:pPr>
              <w:rPr>
                <w:b/>
                <w:sz w:val="24"/>
                <w:szCs w:val="24"/>
              </w:rPr>
            </w:pPr>
          </w:p>
        </w:tc>
        <w:tc>
          <w:tcPr>
            <w:tcW w:w="2827" w:type="pct"/>
          </w:tcPr>
          <w:p w:rsidR="00457B71" w:rsidRPr="00457B71" w:rsidRDefault="00457B71" w:rsidP="00F259F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57B71" w:rsidRPr="00457B71" w:rsidTr="00F259F6">
        <w:tc>
          <w:tcPr>
            <w:tcW w:w="2173" w:type="pct"/>
          </w:tcPr>
          <w:p w:rsidR="00457B71" w:rsidRDefault="00457B71" w:rsidP="00F259F6">
            <w:pPr>
              <w:rPr>
                <w:b/>
                <w:sz w:val="24"/>
                <w:szCs w:val="24"/>
              </w:rPr>
            </w:pPr>
            <w:r w:rsidRPr="00457B71">
              <w:rPr>
                <w:b/>
                <w:sz w:val="24"/>
                <w:szCs w:val="24"/>
              </w:rPr>
              <w:t>Are there postgraduate opportunities?</w:t>
            </w:r>
            <w:r w:rsidR="003D19DC">
              <w:rPr>
                <w:b/>
                <w:sz w:val="24"/>
                <w:szCs w:val="24"/>
              </w:rPr>
              <w:t xml:space="preserve">  N/A</w:t>
            </w:r>
          </w:p>
          <w:p w:rsidR="007E26B2" w:rsidRPr="00457B71" w:rsidRDefault="007E26B2" w:rsidP="00F259F6">
            <w:pPr>
              <w:rPr>
                <w:b/>
                <w:sz w:val="24"/>
                <w:szCs w:val="24"/>
              </w:rPr>
            </w:pPr>
          </w:p>
        </w:tc>
        <w:tc>
          <w:tcPr>
            <w:tcW w:w="2827" w:type="pct"/>
          </w:tcPr>
          <w:p w:rsidR="00457B71" w:rsidRPr="00457B71" w:rsidRDefault="00457B71" w:rsidP="00F259F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57B71" w:rsidRPr="00457B71" w:rsidTr="00F259F6">
        <w:tc>
          <w:tcPr>
            <w:tcW w:w="2173" w:type="pct"/>
          </w:tcPr>
          <w:p w:rsidR="00457B71" w:rsidRDefault="00457B71" w:rsidP="00F259F6">
            <w:pPr>
              <w:rPr>
                <w:b/>
                <w:sz w:val="24"/>
                <w:szCs w:val="24"/>
              </w:rPr>
            </w:pPr>
            <w:r w:rsidRPr="00457B71">
              <w:rPr>
                <w:b/>
                <w:sz w:val="24"/>
                <w:szCs w:val="24"/>
              </w:rPr>
              <w:t>How do I get experience?</w:t>
            </w:r>
          </w:p>
          <w:p w:rsidR="00944A55" w:rsidRPr="005767D8" w:rsidRDefault="005767D8" w:rsidP="00F259F6">
            <w:pPr>
              <w:rPr>
                <w:sz w:val="24"/>
                <w:szCs w:val="24"/>
              </w:rPr>
            </w:pPr>
            <w:r w:rsidRPr="005767D8">
              <w:rPr>
                <w:sz w:val="24"/>
                <w:szCs w:val="24"/>
              </w:rPr>
              <w:t>Become a volunteer</w:t>
            </w:r>
          </w:p>
          <w:p w:rsidR="005767D8" w:rsidRPr="005767D8" w:rsidRDefault="005767D8" w:rsidP="00F259F6">
            <w:pPr>
              <w:rPr>
                <w:sz w:val="24"/>
                <w:szCs w:val="24"/>
              </w:rPr>
            </w:pPr>
            <w:r w:rsidRPr="005767D8">
              <w:rPr>
                <w:sz w:val="24"/>
                <w:szCs w:val="24"/>
              </w:rPr>
              <w:t>Apply to work on the Facilities Bank</w:t>
            </w:r>
          </w:p>
          <w:p w:rsidR="003D19DC" w:rsidRPr="00457B71" w:rsidRDefault="003D19DC" w:rsidP="00F259F6">
            <w:pPr>
              <w:rPr>
                <w:b/>
                <w:sz w:val="24"/>
                <w:szCs w:val="24"/>
              </w:rPr>
            </w:pPr>
          </w:p>
        </w:tc>
        <w:tc>
          <w:tcPr>
            <w:tcW w:w="2827" w:type="pct"/>
          </w:tcPr>
          <w:p w:rsidR="00457B71" w:rsidRPr="00457B71" w:rsidRDefault="00457B71" w:rsidP="00F259F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57B71" w:rsidRPr="00457B71" w:rsidTr="00AE34E6">
        <w:trPr>
          <w:trHeight w:val="662"/>
        </w:trPr>
        <w:tc>
          <w:tcPr>
            <w:tcW w:w="2173" w:type="pct"/>
          </w:tcPr>
          <w:p w:rsidR="00AE34E6" w:rsidRDefault="00AE34E6" w:rsidP="00F259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How do I apply for a job</w:t>
            </w:r>
            <w:r w:rsidR="00A50110" w:rsidRPr="003B3475">
              <w:rPr>
                <w:sz w:val="20"/>
                <w:szCs w:val="20"/>
              </w:rPr>
              <w:t xml:space="preserve"> </w:t>
            </w:r>
          </w:p>
          <w:p w:rsidR="00AE34E6" w:rsidRDefault="00AE34E6" w:rsidP="00F259F6">
            <w:pPr>
              <w:jc w:val="both"/>
              <w:rPr>
                <w:sz w:val="20"/>
                <w:szCs w:val="20"/>
              </w:rPr>
            </w:pPr>
          </w:p>
          <w:p w:rsidR="00457B71" w:rsidRPr="00AE34E6" w:rsidRDefault="000716D7" w:rsidP="00F259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b/>
              </w:rPr>
            </w:pPr>
            <w:hyperlink r:id="rId7" w:history="1">
              <w:r w:rsidR="00AE34E6" w:rsidRPr="00CF53BA">
                <w:rPr>
                  <w:rStyle w:val="Hyperlink"/>
                  <w:rFonts w:ascii="Verdana" w:hAnsi="Verdana"/>
                  <w:b/>
                </w:rPr>
                <w:t>www.jobs.nhs.uk</w:t>
              </w:r>
            </w:hyperlink>
          </w:p>
        </w:tc>
        <w:tc>
          <w:tcPr>
            <w:tcW w:w="2827" w:type="pct"/>
          </w:tcPr>
          <w:p w:rsidR="00457B71" w:rsidRDefault="00457B71" w:rsidP="00F259F6">
            <w:pPr>
              <w:contextualSpacing/>
              <w:jc w:val="both"/>
              <w:rPr>
                <w:sz w:val="24"/>
                <w:szCs w:val="24"/>
              </w:rPr>
            </w:pPr>
          </w:p>
          <w:p w:rsidR="00AE34E6" w:rsidRPr="00457B71" w:rsidRDefault="00AE34E6" w:rsidP="00F259F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5767D8" w:rsidRDefault="005767D8" w:rsidP="00457B71">
      <w:pPr>
        <w:rPr>
          <w:b/>
          <w:sz w:val="24"/>
          <w:szCs w:val="24"/>
        </w:rPr>
      </w:pPr>
    </w:p>
    <w:p w:rsidR="00457B71" w:rsidRPr="00457B71" w:rsidRDefault="00457B71" w:rsidP="00457B71">
      <w:pPr>
        <w:rPr>
          <w:b/>
          <w:sz w:val="24"/>
          <w:szCs w:val="24"/>
        </w:rPr>
      </w:pPr>
      <w:r w:rsidRPr="00457B71">
        <w:rPr>
          <w:b/>
          <w:sz w:val="24"/>
          <w:szCs w:val="24"/>
        </w:rPr>
        <w:t>Useful links</w:t>
      </w:r>
    </w:p>
    <w:p w:rsidR="00AE34E6" w:rsidRPr="001400B9" w:rsidRDefault="000716D7" w:rsidP="00AE34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</w:rPr>
      </w:pPr>
      <w:hyperlink r:id="rId8" w:history="1">
        <w:r w:rsidR="00AE34E6" w:rsidRPr="00CF53BA">
          <w:rPr>
            <w:rStyle w:val="Hyperlink"/>
            <w:rFonts w:ascii="Verdana" w:hAnsi="Verdana"/>
            <w:b/>
          </w:rPr>
          <w:t>www.jobs.nhs.uk</w:t>
        </w:r>
      </w:hyperlink>
    </w:p>
    <w:p w:rsidR="00457B71" w:rsidRPr="00AE34E6" w:rsidRDefault="00457B71" w:rsidP="00AE34E6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457B71" w:rsidRPr="00457B71" w:rsidRDefault="00457B71" w:rsidP="00457B71">
      <w:pPr>
        <w:rPr>
          <w:b/>
          <w:sz w:val="24"/>
          <w:szCs w:val="24"/>
        </w:rPr>
      </w:pPr>
    </w:p>
    <w:p w:rsidR="00457B71" w:rsidRPr="00457B71" w:rsidRDefault="00457B71" w:rsidP="00457B71">
      <w:pPr>
        <w:rPr>
          <w:b/>
          <w:sz w:val="24"/>
          <w:szCs w:val="24"/>
        </w:rPr>
      </w:pPr>
      <w:r w:rsidRPr="00457B71">
        <w:rPr>
          <w:b/>
          <w:sz w:val="24"/>
          <w:szCs w:val="24"/>
        </w:rPr>
        <w:t>Other roles you may be interested in</w:t>
      </w:r>
    </w:p>
    <w:p w:rsidR="00457B71" w:rsidRDefault="00944A55" w:rsidP="00457B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Catering Assistant</w:t>
      </w:r>
    </w:p>
    <w:p w:rsidR="00944A55" w:rsidRDefault="00944A55" w:rsidP="00457B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Housekeeping Assistant</w:t>
      </w:r>
    </w:p>
    <w:p w:rsidR="00944A55" w:rsidRDefault="00944A55" w:rsidP="00457B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Porter</w:t>
      </w:r>
    </w:p>
    <w:p w:rsidR="00944A55" w:rsidRPr="00457B71" w:rsidRDefault="00944A55" w:rsidP="00457B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Health care Support Worker</w:t>
      </w:r>
    </w:p>
    <w:p w:rsidR="00457B71" w:rsidRPr="00457B71" w:rsidRDefault="00457B71" w:rsidP="00457B71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F73D1F" w:rsidRDefault="00F73D1F"/>
    <w:sectPr w:rsidR="00F73D1F" w:rsidSect="00FF5D9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6D7" w:rsidRDefault="000716D7">
      <w:pPr>
        <w:spacing w:after="0" w:line="240" w:lineRule="auto"/>
      </w:pPr>
      <w:r>
        <w:separator/>
      </w:r>
    </w:p>
  </w:endnote>
  <w:endnote w:type="continuationSeparator" w:id="0">
    <w:p w:rsidR="000716D7" w:rsidRDefault="0007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71650"/>
      <w:docPartObj>
        <w:docPartGallery w:val="Page Numbers (Bottom of Page)"/>
        <w:docPartUnique/>
      </w:docPartObj>
    </w:sdtPr>
    <w:sdtEndPr/>
    <w:sdtContent>
      <w:p w:rsidR="00F040A8" w:rsidRDefault="00106A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3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40A8" w:rsidRDefault="00071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6D7" w:rsidRDefault="000716D7">
      <w:pPr>
        <w:spacing w:after="0" w:line="240" w:lineRule="auto"/>
      </w:pPr>
      <w:r>
        <w:separator/>
      </w:r>
    </w:p>
  </w:footnote>
  <w:footnote w:type="continuationSeparator" w:id="0">
    <w:p w:rsidR="000716D7" w:rsidRDefault="00071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0A8" w:rsidRDefault="000716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31F9D"/>
    <w:multiLevelType w:val="hybridMultilevel"/>
    <w:tmpl w:val="F1E8D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A4B4F"/>
    <w:multiLevelType w:val="hybridMultilevel"/>
    <w:tmpl w:val="D642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46F04"/>
    <w:multiLevelType w:val="hybridMultilevel"/>
    <w:tmpl w:val="30163458"/>
    <w:lvl w:ilvl="0" w:tplc="326CA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71"/>
    <w:rsid w:val="000716D7"/>
    <w:rsid w:val="00086463"/>
    <w:rsid w:val="00106ACE"/>
    <w:rsid w:val="003D19DC"/>
    <w:rsid w:val="00457B71"/>
    <w:rsid w:val="005767D8"/>
    <w:rsid w:val="005E231F"/>
    <w:rsid w:val="00640F9B"/>
    <w:rsid w:val="006E2AF4"/>
    <w:rsid w:val="007A6DDC"/>
    <w:rsid w:val="007E26B2"/>
    <w:rsid w:val="00944A55"/>
    <w:rsid w:val="00A442DD"/>
    <w:rsid w:val="00A50110"/>
    <w:rsid w:val="00A76B0B"/>
    <w:rsid w:val="00AE34E6"/>
    <w:rsid w:val="00F04AD7"/>
    <w:rsid w:val="00F7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C73E21-6FF4-4A03-8E18-A68FD925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B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7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B71"/>
  </w:style>
  <w:style w:type="paragraph" w:styleId="Footer">
    <w:name w:val="footer"/>
    <w:basedOn w:val="Normal"/>
    <w:link w:val="FooterChar"/>
    <w:uiPriority w:val="99"/>
    <w:unhideWhenUsed/>
    <w:rsid w:val="00457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B71"/>
  </w:style>
  <w:style w:type="table" w:styleId="TableGrid">
    <w:name w:val="Table Grid"/>
    <w:basedOn w:val="TableNormal"/>
    <w:uiPriority w:val="59"/>
    <w:rsid w:val="0045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57B71"/>
    <w:rPr>
      <w:b/>
      <w:bCs/>
      <w:i w:val="0"/>
      <w:iCs w:val="0"/>
    </w:rPr>
  </w:style>
  <w:style w:type="character" w:customStyle="1" w:styleId="st1">
    <w:name w:val="st1"/>
    <w:basedOn w:val="DefaultParagraphFont"/>
    <w:rsid w:val="00457B71"/>
  </w:style>
  <w:style w:type="character" w:styleId="Hyperlink">
    <w:name w:val="Hyperlink"/>
    <w:basedOn w:val="DefaultParagraphFont"/>
    <w:uiPriority w:val="99"/>
    <w:unhideWhenUsed/>
    <w:rsid w:val="00A50110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s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bs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Lewis (Aneurin Bevan UHB - Facilities)</dc:creator>
  <cp:keywords/>
  <dc:description/>
  <cp:lastModifiedBy>Claire Lewis (Aneurin Bevan UHB - Facilities)</cp:lastModifiedBy>
  <cp:revision>2</cp:revision>
  <dcterms:created xsi:type="dcterms:W3CDTF">2017-12-19T10:46:00Z</dcterms:created>
  <dcterms:modified xsi:type="dcterms:W3CDTF">2017-12-19T10:46:00Z</dcterms:modified>
</cp:coreProperties>
</file>